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b w:val="1"/>
          <w:color w:val="000000"/>
          <w:rtl w:val="0"/>
        </w:rPr>
        <w:t xml:space="preserve">PREGÃO ELETRÔNICO – SERVIÇOS CONTINUADOS SEM DEDICAÇÃO EXCLUSIVA DE MÃO DE OBRA </w:t>
      </w:r>
    </w:p>
    <w:p w:rsidR="00000000" w:rsidDel="00000000" w:rsidP="00000000" w:rsidRDefault="00000000" w:rsidRPr="00000000" w14:paraId="00000002">
      <w:pPr>
        <w:jc w:val="center"/>
        <w:rPr>
          <w:b w:val="1"/>
          <w:color w:val="000000"/>
        </w:rPr>
      </w:pP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rtl w:val="0"/>
        </w:rPr>
      </w:r>
    </w:p>
    <w:p w:rsidR="00000000" w:rsidDel="00000000" w:rsidP="00000000" w:rsidRDefault="00000000" w:rsidRPr="00000000" w14:paraId="00000004">
      <w:pPr>
        <w:jc w:val="center"/>
        <w:rPr>
          <w:b w:val="1"/>
          <w:color w:val="000000"/>
        </w:rPr>
      </w:pPr>
      <w:r w:rsidDel="00000000" w:rsidR="00000000" w:rsidRPr="00000000">
        <w:rPr>
          <w:b w:val="1"/>
          <w:color w:val="000000"/>
          <w:rtl w:val="0"/>
        </w:rPr>
        <w:t xml:space="preserve">EDITAL DE PREGÃO ELETRÔNICO Nº _______</w:t>
      </w:r>
    </w:p>
    <w:p w:rsidR="00000000" w:rsidDel="00000000" w:rsidP="00000000" w:rsidRDefault="00000000" w:rsidRPr="00000000" w14:paraId="00000005">
      <w:pPr>
        <w:jc w:val="center"/>
        <w:rPr>
          <w:b w:val="1"/>
          <w:color w:val="000000"/>
        </w:rPr>
      </w:pPr>
      <w:r w:rsidDel="00000000" w:rsidR="00000000" w:rsidRPr="00000000">
        <w:rPr>
          <w:rtl w:val="0"/>
        </w:rPr>
      </w:r>
    </w:p>
    <w:p w:rsidR="00000000" w:rsidDel="00000000" w:rsidP="00000000" w:rsidRDefault="00000000" w:rsidRPr="00000000" w14:paraId="00000006">
      <w:pPr>
        <w:jc w:val="center"/>
        <w:rPr>
          <w:b w:val="1"/>
          <w:color w:val="000000"/>
        </w:rPr>
      </w:pPr>
      <w:r w:rsidDel="00000000" w:rsidR="00000000" w:rsidRPr="00000000">
        <w:rPr>
          <w:b w:val="1"/>
          <w:color w:val="000000"/>
          <w:rtl w:val="0"/>
        </w:rPr>
        <w:t xml:space="preserve">PROCESSO ADMINISTRATIVO Nº __________________</w:t>
      </w:r>
    </w:p>
    <w:p w:rsidR="00000000" w:rsidDel="00000000" w:rsidP="00000000" w:rsidRDefault="00000000" w:rsidRPr="00000000" w14:paraId="00000007">
      <w:pPr>
        <w:rPr>
          <w:b w:val="1"/>
          <w:color w:val="000000"/>
        </w:rPr>
      </w:pPr>
      <w:r w:rsidDel="00000000" w:rsidR="00000000" w:rsidRPr="00000000">
        <w:rPr>
          <w:rtl w:val="0"/>
        </w:rPr>
      </w:r>
    </w:p>
    <w:p w:rsidR="00000000" w:rsidDel="00000000" w:rsidP="00000000" w:rsidRDefault="00000000" w:rsidRPr="00000000" w14:paraId="00000008">
      <w:pPr>
        <w:rPr>
          <w:b w:val="1"/>
          <w:color w:val="000000"/>
        </w:rPr>
      </w:pPr>
      <w:r w:rsidDel="00000000" w:rsidR="00000000" w:rsidRPr="00000000">
        <w:rPr>
          <w:b w:val="1"/>
          <w:color w:val="000000"/>
          <w:rtl w:val="0"/>
        </w:rPr>
        <w:t xml:space="preserve">CONDIÇÕES GERAIS DE LICITAÇÃO - ÍNDICE</w:t>
      </w:r>
    </w:p>
    <w:p w:rsidR="00000000" w:rsidDel="00000000" w:rsidP="00000000" w:rsidRDefault="00000000" w:rsidRPr="00000000" w14:paraId="00000009">
      <w:pPr>
        <w:rPr>
          <w:b w:val="1"/>
          <w:color w:val="00000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pacing w:after="200" w:line="276" w:lineRule="auto"/>
        <w:jc w:val="left"/>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PLANILHA DE CUSTOS E FORMAÇÃO DE PREÇOS (a ser preenchida pelo licitante vencedor)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DE CONTRATO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QUE NÃO EMPREGA MENOR (modelo)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DECLARAÇÃO DE ENQUADRAMENTO COMO MICROEMPRESA OU EMPRESA DE PEQUENO PORTE (se for o caso)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CARTA DE FIANÇA BANCÁRIA PARA GARANTIA DE EXECUÇÃO CONTRATUAL (se for o caso)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VIII – ANÁLISE CONTÁBIL DA CAPACIDADE FINANCEIRA RELATIVA DE LICITANTE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2E">
      <w:pPr>
        <w:jc w:val="center"/>
        <w:rPr>
          <w:b w:val="1"/>
          <w:color w:val="000000"/>
        </w:rPr>
      </w:pPr>
      <w:r w:rsidDel="00000000" w:rsidR="00000000" w:rsidRPr="00000000">
        <w:rPr>
          <w:b w:val="1"/>
          <w:color w:val="000000"/>
          <w:rtl w:val="0"/>
        </w:rPr>
        <w:t xml:space="preserve">SERVIÇOS CONTINUADOS SEM DEDICAÇÃO EXCLUSIVA DE MÃO DE OBRA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r w:rsidDel="00000000" w:rsidR="00000000" w:rsidRPr="00000000">
        <w:rPr>
          <w:rtl w:val="0"/>
        </w:rPr>
      </w:r>
    </w:p>
    <w:p w:rsidR="00000000" w:rsidDel="00000000" w:rsidP="00000000" w:rsidRDefault="00000000" w:rsidRPr="00000000" w14:paraId="00000030">
      <w:pPr>
        <w:jc w:val="center"/>
        <w:rPr>
          <w:color w:val="000000"/>
        </w:rPr>
      </w:pPr>
      <w:r w:rsidDel="00000000" w:rsidR="00000000" w:rsidRPr="00000000">
        <w:rPr>
          <w:rtl w:val="0"/>
        </w:rPr>
      </w:r>
    </w:p>
    <w:p w:rsidR="00000000" w:rsidDel="00000000" w:rsidP="00000000" w:rsidRDefault="00000000" w:rsidRPr="00000000" w14:paraId="00000031">
      <w:pPr>
        <w:jc w:val="center"/>
        <w:rPr>
          <w:color w:val="000000"/>
        </w:rPr>
      </w:pPr>
      <w:r w:rsidDel="00000000" w:rsidR="00000000" w:rsidRPr="00000000">
        <w:rPr>
          <w:rtl w:val="0"/>
        </w:rPr>
      </w:r>
    </w:p>
    <w:p w:rsidR="00000000" w:rsidDel="00000000" w:rsidP="00000000" w:rsidRDefault="00000000" w:rsidRPr="00000000" w14:paraId="00000032">
      <w:pPr>
        <w:rPr>
          <w:b w:val="1"/>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torna público que realizará licitação, </w:t>
      </w:r>
      <w:r w:rsidDel="00000000" w:rsidR="00000000" w:rsidRPr="00000000">
        <w:rPr>
          <w:b w:val="1"/>
          <w:color w:val="000000"/>
          <w:rtl w:val="0"/>
        </w:rPr>
        <w:t xml:space="preserve">na modalidade PREGÃO ELETRÔNICO, tipo de licitação menor preço, </w:t>
      </w:r>
      <w:r w:rsidDel="00000000" w:rsidR="00000000" w:rsidRPr="00000000">
        <w:rPr>
          <w:color w:val="000000"/>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   </w:t>
      </w:r>
      <w:r w:rsidDel="00000000" w:rsidR="00000000" w:rsidRPr="00000000">
        <w:rPr>
          <w:rtl w:val="0"/>
        </w:rPr>
      </w:r>
    </w:p>
    <w:p w:rsidR="00000000" w:rsidDel="00000000" w:rsidP="00000000" w:rsidRDefault="00000000" w:rsidRPr="00000000" w14:paraId="00000033">
      <w:pPr>
        <w:rPr>
          <w:b w:val="1"/>
          <w:color w:val="000000"/>
        </w:rPr>
      </w:pPr>
      <w:r w:rsidDel="00000000" w:rsidR="00000000" w:rsidRPr="00000000">
        <w:rPr>
          <w:rtl w:val="0"/>
        </w:rPr>
      </w:r>
    </w:p>
    <w:p w:rsidR="00000000" w:rsidDel="00000000" w:rsidP="00000000" w:rsidRDefault="00000000" w:rsidRPr="00000000" w14:paraId="00000034">
      <w:pPr>
        <w:pStyle w:val="Heading5"/>
        <w:rPr>
          <w:color w:val="000000"/>
        </w:rPr>
      </w:pPr>
      <w:r w:rsidDel="00000000" w:rsidR="00000000" w:rsidRPr="00000000">
        <w:rPr>
          <w:color w:val="000000"/>
          <w:rtl w:val="0"/>
        </w:rPr>
        <w:t xml:space="preserve">1. DO OBJETO </w:t>
      </w:r>
    </w:p>
    <w:p w:rsidR="00000000" w:rsidDel="00000000" w:rsidP="00000000" w:rsidRDefault="00000000" w:rsidRPr="00000000" w14:paraId="00000035">
      <w:pPr>
        <w:rPr>
          <w:color w:val="000000"/>
        </w:rPr>
      </w:pPr>
      <w:r w:rsidDel="00000000" w:rsidR="00000000" w:rsidRPr="00000000">
        <w:rPr>
          <w:color w:val="000000"/>
          <w:rtl w:val="0"/>
        </w:rPr>
        <w:t xml:space="preserve">1.1. O objeto da presente licitação visa à contratação de prestação de serviços </w:t>
      </w:r>
      <w:r w:rsidDel="00000000" w:rsidR="00000000" w:rsidRPr="00000000">
        <w:rPr>
          <w:b w:val="1"/>
          <w:color w:val="000000"/>
          <w:rtl w:val="0"/>
        </w:rPr>
        <w:t xml:space="preserve">continuados sem dedicação exclusiva de mão de obra</w:t>
      </w:r>
      <w:r w:rsidDel="00000000" w:rsidR="00000000" w:rsidRPr="00000000">
        <w:rPr>
          <w:color w:val="000000"/>
          <w:rtl w:val="0"/>
        </w:rPr>
        <w:t xml:space="preserve">, conforme descrito no </w:t>
      </w:r>
      <w:r w:rsidDel="00000000" w:rsidR="00000000" w:rsidRPr="00000000">
        <w:rPr>
          <w:b w:val="1"/>
          <w:color w:val="000000"/>
          <w:rtl w:val="0"/>
        </w:rPr>
        <w:t xml:space="preserve">Anexo I – FOLHA DE DADOS (CGL 1.1)</w:t>
      </w:r>
      <w:r w:rsidDel="00000000" w:rsidR="00000000" w:rsidRPr="00000000">
        <w:rPr>
          <w:color w:val="000000"/>
          <w:rtl w:val="0"/>
        </w:rPr>
        <w:t xml:space="preserve"> e de acordo com as condições especificadas no Termo de Referência (Anexo II), que fará parte do contrato como anexo.</w:t>
      </w:r>
    </w:p>
    <w:p w:rsidR="00000000" w:rsidDel="00000000" w:rsidP="00000000" w:rsidRDefault="00000000" w:rsidRPr="00000000" w14:paraId="00000036">
      <w:pPr>
        <w:rPr>
          <w:b w:val="1"/>
          <w:color w:val="000000"/>
        </w:rPr>
      </w:pPr>
      <w:r w:rsidDel="00000000" w:rsidR="00000000" w:rsidRPr="00000000">
        <w:rPr>
          <w:rtl w:val="0"/>
        </w:rPr>
      </w:r>
    </w:p>
    <w:p w:rsidR="00000000" w:rsidDel="00000000" w:rsidP="00000000" w:rsidRDefault="00000000" w:rsidRPr="00000000" w14:paraId="00000037">
      <w:pPr>
        <w:pStyle w:val="Heading5"/>
        <w:rPr>
          <w:color w:val="000000"/>
        </w:rPr>
      </w:pPr>
      <w:r w:rsidDel="00000000" w:rsidR="00000000" w:rsidRPr="00000000">
        <w:rPr>
          <w:color w:val="000000"/>
          <w:rtl w:val="0"/>
        </w:rPr>
        <w:t xml:space="preserve">2. DA DISPONIBILIZAÇÃO DO EDITAL</w:t>
      </w:r>
    </w:p>
    <w:p w:rsidR="00000000" w:rsidDel="00000000" w:rsidP="00000000" w:rsidRDefault="00000000" w:rsidRPr="00000000" w14:paraId="00000038">
      <w:pPr>
        <w:rPr>
          <w:color w:val="000000"/>
        </w:rPr>
      </w:pPr>
      <w:r w:rsidDel="00000000" w:rsidR="00000000" w:rsidRPr="00000000">
        <w:rPr>
          <w:color w:val="000000"/>
          <w:rtl w:val="0"/>
        </w:rPr>
        <w:t xml:space="preserve">2.1. O Edital poderá ser obtido no local ou site referidos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039">
      <w:pPr>
        <w:rPr>
          <w:color w:val="000000"/>
        </w:rPr>
      </w:pPr>
      <w:r w:rsidDel="00000000" w:rsidR="00000000" w:rsidRPr="00000000">
        <w:rPr>
          <w:color w:val="000000"/>
          <w:rtl w:val="0"/>
        </w:rPr>
        <w:t xml:space="preserve">2.2. A licitação será realizada na forma eletrônica, por meio do endereço indicado no </w:t>
      </w:r>
      <w:r w:rsidDel="00000000" w:rsidR="00000000" w:rsidRPr="00000000">
        <w:rPr>
          <w:b w:val="1"/>
          <w:color w:val="000000"/>
          <w:rtl w:val="0"/>
        </w:rPr>
        <w:t xml:space="preserve">Anexo I – FOLHA DE DADOS (CGL 2.2)</w:t>
      </w:r>
      <w:r w:rsidDel="00000000" w:rsidR="00000000" w:rsidRPr="00000000">
        <w:rPr>
          <w:color w:val="000000"/>
          <w:rtl w:val="0"/>
        </w:rPr>
        <w:t xml:space="preserve">, mediante condições de segurança, criptografia e autenticação.</w:t>
      </w:r>
    </w:p>
    <w:p w:rsidR="00000000" w:rsidDel="00000000" w:rsidP="00000000" w:rsidRDefault="00000000" w:rsidRPr="00000000" w14:paraId="0000003A">
      <w:pPr>
        <w:rPr>
          <w:b w:val="1"/>
          <w:color w:val="000000"/>
        </w:rPr>
      </w:pPr>
      <w:r w:rsidDel="00000000" w:rsidR="00000000" w:rsidRPr="00000000">
        <w:rPr>
          <w:rtl w:val="0"/>
        </w:rPr>
      </w:r>
    </w:p>
    <w:p w:rsidR="00000000" w:rsidDel="00000000" w:rsidP="00000000" w:rsidRDefault="00000000" w:rsidRPr="00000000" w14:paraId="0000003B">
      <w:pPr>
        <w:pStyle w:val="Heading5"/>
        <w:rPr>
          <w:color w:val="000000"/>
        </w:rPr>
      </w:pPr>
      <w:r w:rsidDel="00000000" w:rsidR="00000000" w:rsidRPr="00000000">
        <w:rPr>
          <w:color w:val="000000"/>
          <w:rtl w:val="0"/>
        </w:rPr>
        <w:t xml:space="preserve">3. DA DATA E DO HORÁRIO DA LICITAÇÃO</w:t>
      </w:r>
    </w:p>
    <w:p w:rsidR="00000000" w:rsidDel="00000000" w:rsidP="00000000" w:rsidRDefault="00000000" w:rsidRPr="00000000" w14:paraId="0000003C">
      <w:pPr>
        <w:rPr>
          <w:color w:val="000000"/>
        </w:rPr>
      </w:pPr>
      <w:r w:rsidDel="00000000" w:rsidR="00000000" w:rsidRPr="00000000">
        <w:rPr>
          <w:color w:val="000000"/>
          <w:rtl w:val="0"/>
        </w:rPr>
        <w:t xml:space="preserve">3.1. Na data e horário designados no </w:t>
      </w:r>
      <w:r w:rsidDel="00000000" w:rsidR="00000000" w:rsidRPr="00000000">
        <w:rPr>
          <w:b w:val="1"/>
          <w:color w:val="000000"/>
          <w:rtl w:val="0"/>
        </w:rPr>
        <w:t xml:space="preserve">Anexo I – FOLHA DE DADOS (CGL 3.1)</w:t>
      </w:r>
      <w:r w:rsidDel="00000000" w:rsidR="00000000" w:rsidRPr="00000000">
        <w:rPr>
          <w:color w:val="000000"/>
          <w:rtl w:val="0"/>
        </w:rPr>
        <w:t xml:space="preserve"> será aberta sessão pública pelo pregoeiro. </w:t>
      </w:r>
    </w:p>
    <w:p w:rsidR="00000000" w:rsidDel="00000000" w:rsidP="00000000" w:rsidRDefault="00000000" w:rsidRPr="00000000" w14:paraId="0000003D">
      <w:pPr>
        <w:rPr>
          <w:color w:val="000000"/>
        </w:rPr>
      </w:pPr>
      <w:r w:rsidDel="00000000" w:rsidR="00000000" w:rsidRPr="00000000">
        <w:rPr>
          <w:color w:val="000000"/>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pStyle w:val="Heading5"/>
        <w:rPr>
          <w:color w:val="000000"/>
        </w:rPr>
      </w:pPr>
      <w:r w:rsidDel="00000000" w:rsidR="00000000" w:rsidRPr="00000000">
        <w:rPr>
          <w:color w:val="000000"/>
          <w:rtl w:val="0"/>
        </w:rPr>
        <w:t xml:space="preserve">4. DA PARTICIPAÇÃO</w:t>
      </w:r>
    </w:p>
    <w:p w:rsidR="00000000" w:rsidDel="00000000" w:rsidP="00000000" w:rsidRDefault="00000000" w:rsidRPr="00000000" w14:paraId="00000040">
      <w:pPr>
        <w:rPr>
          <w:color w:val="000000"/>
        </w:rPr>
      </w:pPr>
      <w:r w:rsidDel="00000000" w:rsidR="00000000" w:rsidRPr="00000000">
        <w:rPr>
          <w:color w:val="000000"/>
          <w:rtl w:val="0"/>
        </w:rPr>
        <w:t xml:space="preserve">4.1. Respeitadas as condições normativas próprias e as constantes deste Edital, poderá participar desta licitação:</w:t>
      </w:r>
    </w:p>
    <w:p w:rsidR="00000000" w:rsidDel="00000000" w:rsidP="00000000" w:rsidRDefault="00000000" w:rsidRPr="00000000" w14:paraId="00000041">
      <w:pPr>
        <w:rPr>
          <w:color w:val="000000"/>
        </w:rPr>
      </w:pPr>
      <w:r w:rsidDel="00000000" w:rsidR="00000000" w:rsidRPr="00000000">
        <w:rPr>
          <w:color w:val="000000"/>
          <w:rtl w:val="0"/>
        </w:rPr>
        <w:t xml:space="preserve">4.1.1. pessoa jurídica legalmente estabelecida no País que esteja devidamente credenciada nos termos do item 6 deste Edital observado o disposto no </w:t>
      </w:r>
      <w:r w:rsidDel="00000000" w:rsidR="00000000" w:rsidRPr="00000000">
        <w:rPr>
          <w:b w:val="1"/>
          <w:color w:val="000000"/>
          <w:rtl w:val="0"/>
        </w:rPr>
        <w:t xml:space="preserve">Anexo I – FOLHA DE DADOS (CGL 4.1.1)</w:t>
      </w:r>
      <w:r w:rsidDel="00000000" w:rsidR="00000000" w:rsidRPr="00000000">
        <w:rPr>
          <w:color w:val="000000"/>
          <w:rtl w:val="0"/>
        </w:rPr>
        <w:t xml:space="preserve">;</w:t>
      </w:r>
    </w:p>
    <w:p w:rsidR="00000000" w:rsidDel="00000000" w:rsidP="00000000" w:rsidRDefault="00000000" w:rsidRPr="00000000" w14:paraId="00000042">
      <w:pPr>
        <w:rPr>
          <w:color w:val="000000"/>
        </w:rPr>
      </w:pPr>
      <w:r w:rsidDel="00000000" w:rsidR="00000000" w:rsidRPr="00000000">
        <w:rPr>
          <w:color w:val="000000"/>
          <w:rtl w:val="0"/>
        </w:rPr>
        <w:t xml:space="preserve">4.1.2. consórcio, desde que previsto no </w:t>
      </w:r>
      <w:r w:rsidDel="00000000" w:rsidR="00000000" w:rsidRPr="00000000">
        <w:rPr>
          <w:b w:val="1"/>
          <w:color w:val="000000"/>
          <w:rtl w:val="0"/>
        </w:rPr>
        <w:t xml:space="preserve">Anexo I - FOLHA DE DADOS (CGL 4.1.2)</w:t>
      </w:r>
      <w:r w:rsidDel="00000000" w:rsidR="00000000" w:rsidRPr="00000000">
        <w:rPr>
          <w:color w:val="000000"/>
          <w:rtl w:val="0"/>
        </w:rPr>
        <w:t xml:space="preserve">;</w:t>
      </w:r>
    </w:p>
    <w:p w:rsidR="00000000" w:rsidDel="00000000" w:rsidP="00000000" w:rsidRDefault="00000000" w:rsidRPr="00000000" w14:paraId="00000043">
      <w:pPr>
        <w:rPr>
          <w:color w:val="000000"/>
        </w:rPr>
      </w:pPr>
      <w:r w:rsidDel="00000000" w:rsidR="00000000" w:rsidRPr="00000000">
        <w:rPr>
          <w:color w:val="000000"/>
          <w:rtl w:val="0"/>
        </w:rPr>
        <w:t xml:space="preserve">4.1.3. pessoa física que esteja devidamente credenciada nos termos do item 6 deste Edital. </w:t>
      </w:r>
    </w:p>
    <w:p w:rsidR="00000000" w:rsidDel="00000000" w:rsidP="00000000" w:rsidRDefault="00000000" w:rsidRPr="00000000" w14:paraId="00000044">
      <w:pPr>
        <w:rPr>
          <w:color w:val="000000"/>
        </w:rPr>
      </w:pPr>
      <w:r w:rsidDel="00000000" w:rsidR="00000000" w:rsidRPr="00000000">
        <w:rPr>
          <w:color w:val="000000"/>
          <w:rtl w:val="0"/>
        </w:rPr>
        <w:t xml:space="preserve">4.2. Não poderá participar direta ou indiretamente desta licitação o licitante enquadrado em qualquer das seguintes hipóteses:</w:t>
      </w:r>
    </w:p>
    <w:p w:rsidR="00000000" w:rsidDel="00000000" w:rsidP="00000000" w:rsidRDefault="00000000" w:rsidRPr="00000000" w14:paraId="00000045">
      <w:pPr>
        <w:rPr>
          <w:color w:val="000000"/>
        </w:rPr>
      </w:pPr>
      <w:r w:rsidDel="00000000" w:rsidR="00000000" w:rsidRPr="00000000">
        <w:rPr>
          <w:color w:val="000000"/>
          <w:rtl w:val="0"/>
        </w:rPr>
        <w:t xml:space="preserve">4.2.1. declarado inidôneo por órgão ou entidade da Administração Pública; </w:t>
      </w:r>
    </w:p>
    <w:p w:rsidR="00000000" w:rsidDel="00000000" w:rsidP="00000000" w:rsidRDefault="00000000" w:rsidRPr="00000000" w14:paraId="00000046">
      <w:pPr>
        <w:rPr>
          <w:color w:val="000000"/>
        </w:rPr>
      </w:pPr>
      <w:r w:rsidDel="00000000" w:rsidR="00000000" w:rsidRPr="00000000">
        <w:rPr>
          <w:color w:val="000000"/>
          <w:rtl w:val="0"/>
        </w:rPr>
        <w:t xml:space="preserve">4.2.2. inscrito no Cadastro de Fornecedores Impedidos de Licitar e Contratar com a Administração Pública Estadual - CFIL/RS;</w:t>
      </w:r>
    </w:p>
    <w:p w:rsidR="00000000" w:rsidDel="00000000" w:rsidP="00000000" w:rsidRDefault="00000000" w:rsidRPr="00000000" w14:paraId="00000047">
      <w:pPr>
        <w:rPr>
          <w:color w:val="000000"/>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4.2.4. submisso a concurso de credores, em liquidação ou em dissolução;</w:t>
      </w:r>
    </w:p>
    <w:p w:rsidR="00000000" w:rsidDel="00000000" w:rsidP="00000000" w:rsidRDefault="00000000" w:rsidRPr="00000000" w14:paraId="00000049">
      <w:pPr>
        <w:rPr>
          <w:color w:val="000000"/>
        </w:rPr>
      </w:pPr>
      <w:r w:rsidDel="00000000" w:rsidR="00000000" w:rsidRPr="00000000">
        <w:rPr>
          <w:color w:val="000000"/>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000000" w:rsidDel="00000000" w:rsidP="00000000" w:rsidRDefault="00000000" w:rsidRPr="00000000" w14:paraId="0000004A">
      <w:pPr>
        <w:rPr>
          <w:color w:val="000000"/>
        </w:rPr>
      </w:pPr>
      <w:r w:rsidDel="00000000" w:rsidR="00000000" w:rsidRPr="00000000">
        <w:rPr>
          <w:color w:val="000000"/>
          <w:rtl w:val="0"/>
        </w:rPr>
        <w:t xml:space="preserve">4.2.6. em que o ramo de atividade não seja pertinente ou compatível com o objeto desta licitação;</w:t>
      </w:r>
    </w:p>
    <w:p w:rsidR="00000000" w:rsidDel="00000000" w:rsidP="00000000" w:rsidRDefault="00000000" w:rsidRPr="00000000" w14:paraId="0000004B">
      <w:pPr>
        <w:rPr>
          <w:color w:val="000000"/>
        </w:rPr>
      </w:pPr>
      <w:r w:rsidDel="00000000" w:rsidR="00000000" w:rsidRPr="00000000">
        <w:rPr>
          <w:color w:val="000000"/>
          <w:rtl w:val="0"/>
        </w:rPr>
        <w:t xml:space="preserve">4.2.7. cooperativas de trabalho, considerando a vedação contida no art. 5º da Lei federal nº 12.690/2012, salvo se legalmente viável e nestes termos, autorizado no </w:t>
      </w:r>
      <w:r w:rsidDel="00000000" w:rsidR="00000000" w:rsidRPr="00000000">
        <w:rPr>
          <w:b w:val="1"/>
          <w:color w:val="000000"/>
          <w:rtl w:val="0"/>
        </w:rPr>
        <w:t xml:space="preserve">Anexo I – FOLHA DE DADOS (CGL 4.2.7)</w:t>
      </w:r>
      <w:r w:rsidDel="00000000" w:rsidR="00000000" w:rsidRPr="00000000">
        <w:rPr>
          <w:color w:val="000000"/>
          <w:rtl w:val="0"/>
        </w:rPr>
        <w:t xml:space="preserve">.</w:t>
      </w:r>
    </w:p>
    <w:p w:rsidR="00000000" w:rsidDel="00000000" w:rsidP="00000000" w:rsidRDefault="00000000" w:rsidRPr="00000000" w14:paraId="0000004C">
      <w:pPr>
        <w:rPr>
          <w:color w:val="000000"/>
        </w:rPr>
      </w:pPr>
      <w:r w:rsidDel="00000000" w:rsidR="00000000" w:rsidRPr="00000000">
        <w:rPr>
          <w:color w:val="000000"/>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4D">
      <w:pPr>
        <w:rPr>
          <w:color w:val="000000"/>
        </w:rPr>
      </w:pPr>
      <w:r w:rsidDel="00000000" w:rsidR="00000000" w:rsidRPr="00000000">
        <w:rPr>
          <w:color w:val="000000"/>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E">
      <w:pPr>
        <w:rPr>
          <w:color w:val="000000"/>
        </w:rPr>
      </w:pPr>
      <w:r w:rsidDel="00000000" w:rsidR="00000000" w:rsidRPr="00000000">
        <w:rPr>
          <w:color w:val="000000"/>
          <w:rtl w:val="0"/>
        </w:rPr>
        <w:t xml:space="preserve">4.4. Nenhum licitante poderá participar desta licitação com mais de uma proposta por lote.</w:t>
      </w:r>
    </w:p>
    <w:p w:rsidR="00000000" w:rsidDel="00000000" w:rsidP="00000000" w:rsidRDefault="00000000" w:rsidRPr="00000000" w14:paraId="0000004F">
      <w:pPr>
        <w:rPr>
          <w:color w:val="000000"/>
        </w:rPr>
      </w:pPr>
      <w:r w:rsidDel="00000000" w:rsidR="00000000" w:rsidRPr="00000000">
        <w:rPr>
          <w:color w:val="000000"/>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50">
      <w:pPr>
        <w:rPr>
          <w:color w:val="000000"/>
        </w:rPr>
      </w:pPr>
      <w:r w:rsidDel="00000000" w:rsidR="00000000" w:rsidRPr="00000000">
        <w:rPr>
          <w:color w:val="000000"/>
          <w:rtl w:val="0"/>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51">
      <w:pPr>
        <w:rPr>
          <w:b w:val="1"/>
          <w:color w:val="000000"/>
        </w:rPr>
      </w:pPr>
      <w:r w:rsidDel="00000000" w:rsidR="00000000" w:rsidRPr="00000000">
        <w:rPr>
          <w:rtl w:val="0"/>
        </w:rPr>
      </w:r>
    </w:p>
    <w:p w:rsidR="00000000" w:rsidDel="00000000" w:rsidP="00000000" w:rsidRDefault="00000000" w:rsidRPr="00000000" w14:paraId="00000052">
      <w:pPr>
        <w:pStyle w:val="Heading5"/>
        <w:rPr>
          <w:color w:val="000000"/>
        </w:rPr>
      </w:pPr>
      <w:r w:rsidDel="00000000" w:rsidR="00000000" w:rsidRPr="00000000">
        <w:rPr>
          <w:color w:val="000000"/>
          <w:rtl w:val="0"/>
        </w:rPr>
        <w:t xml:space="preserve">5. DA PARTICIPAÇÃO DE MICROEMPRESAS E DE EMPRESAS DE PEQUENO PORTE</w:t>
      </w:r>
    </w:p>
    <w:p w:rsidR="00000000" w:rsidDel="00000000" w:rsidP="00000000" w:rsidRDefault="00000000" w:rsidRPr="00000000" w14:paraId="00000053">
      <w:pPr>
        <w:rPr>
          <w:color w:val="000000"/>
        </w:rPr>
      </w:pPr>
      <w:r w:rsidDel="00000000" w:rsidR="00000000" w:rsidRPr="00000000">
        <w:rPr>
          <w:color w:val="000000"/>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000000" w:rsidDel="00000000" w:rsidP="00000000" w:rsidRDefault="00000000" w:rsidRPr="00000000" w14:paraId="00000054">
      <w:pPr>
        <w:rPr>
          <w:color w:val="000000"/>
        </w:rPr>
      </w:pPr>
      <w:r w:rsidDel="00000000" w:rsidR="00000000" w:rsidRPr="00000000">
        <w:rPr>
          <w:color w:val="000000"/>
          <w:rtl w:val="0"/>
        </w:rPr>
        <w:t xml:space="preserve">5.1.1. A apresentação da Declaração de enquadramento como microempresa ou empresa de pequeno porte na forma eletrônica, dispensa a apresentação da Declaração de enquadramento na forma do Anexo VI.</w:t>
      </w:r>
    </w:p>
    <w:p w:rsidR="00000000" w:rsidDel="00000000" w:rsidP="00000000" w:rsidRDefault="00000000" w:rsidRPr="00000000" w14:paraId="00000055">
      <w:pPr>
        <w:rPr>
          <w:color w:val="000000"/>
        </w:rPr>
      </w:pPr>
      <w:r w:rsidDel="00000000" w:rsidR="00000000" w:rsidRPr="00000000">
        <w:rPr>
          <w:color w:val="000000"/>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6">
      <w:pPr>
        <w:rPr>
          <w:color w:val="000000"/>
        </w:rPr>
      </w:pPr>
      <w:r w:rsidDel="00000000" w:rsidR="00000000" w:rsidRPr="00000000">
        <w:rPr>
          <w:color w:val="000000"/>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7">
      <w:pPr>
        <w:rPr>
          <w:color w:val="000000"/>
        </w:rPr>
      </w:pPr>
      <w:r w:rsidDel="00000000" w:rsidR="00000000" w:rsidRPr="00000000">
        <w:rPr>
          <w:color w:val="000000"/>
          <w:rtl w:val="0"/>
        </w:rPr>
        <w:t xml:space="preserve">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8">
      <w:pPr>
        <w:rPr>
          <w:color w:val="000000"/>
        </w:rPr>
      </w:pPr>
      <w:r w:rsidDel="00000000" w:rsidR="00000000" w:rsidRPr="00000000">
        <w:rPr>
          <w:color w:val="000000"/>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9">
      <w:pPr>
        <w:rPr>
          <w:color w:val="000000"/>
        </w:rPr>
      </w:pPr>
      <w:r w:rsidDel="00000000" w:rsidR="00000000" w:rsidRPr="00000000">
        <w:rPr>
          <w:color w:val="000000"/>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A">
      <w:pPr>
        <w:rPr>
          <w:color w:val="000000"/>
        </w:rPr>
      </w:pPr>
      <w:r w:rsidDel="00000000" w:rsidR="00000000" w:rsidRPr="00000000">
        <w:rPr>
          <w:color w:val="000000"/>
          <w:rtl w:val="0"/>
        </w:rPr>
        <w:t xml:space="preserve">5.6. As microempresas e as empresas de pequeno porte deverão apresentar os documentos de habilitação, mesmo que estes apresentem alguma restrição relativa à regularidade fiscal e trabalhista, sob pena de inabilitação.</w:t>
      </w:r>
    </w:p>
    <w:p w:rsidR="00000000" w:rsidDel="00000000" w:rsidP="00000000" w:rsidRDefault="00000000" w:rsidRPr="00000000" w14:paraId="0000005B">
      <w:pPr>
        <w:rPr>
          <w:color w:val="000000"/>
        </w:rPr>
      </w:pPr>
      <w:r w:rsidDel="00000000" w:rsidR="00000000" w:rsidRPr="00000000">
        <w:rPr>
          <w:color w:val="000000"/>
          <w:rtl w:val="0"/>
        </w:rPr>
        <w:t xml:space="preserve">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5C">
      <w:pPr>
        <w:rPr>
          <w:color w:val="000000"/>
        </w:rPr>
      </w:pPr>
      <w:r w:rsidDel="00000000" w:rsidR="00000000" w:rsidRPr="00000000">
        <w:rPr>
          <w:color w:val="000000"/>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D">
      <w:pPr>
        <w:rPr>
          <w:b w:val="1"/>
          <w:color w:val="000000"/>
        </w:rPr>
      </w:pPr>
      <w:r w:rsidDel="00000000" w:rsidR="00000000" w:rsidRPr="00000000">
        <w:rPr>
          <w:rtl w:val="0"/>
        </w:rPr>
      </w:r>
    </w:p>
    <w:p w:rsidR="00000000" w:rsidDel="00000000" w:rsidP="00000000" w:rsidRDefault="00000000" w:rsidRPr="00000000" w14:paraId="0000005E">
      <w:pPr>
        <w:pStyle w:val="Heading5"/>
        <w:rPr>
          <w:color w:val="000000"/>
        </w:rPr>
      </w:pPr>
      <w:r w:rsidDel="00000000" w:rsidR="00000000" w:rsidRPr="00000000">
        <w:rPr>
          <w:color w:val="000000"/>
          <w:rtl w:val="0"/>
        </w:rPr>
        <w:t xml:space="preserve">6. DO CREDENCIAMENTO</w:t>
      </w:r>
    </w:p>
    <w:p w:rsidR="00000000" w:rsidDel="00000000" w:rsidP="00000000" w:rsidRDefault="00000000" w:rsidRPr="00000000" w14:paraId="0000005F">
      <w:pPr>
        <w:ind w:right="0"/>
        <w:rPr>
          <w:color w:val="000000"/>
        </w:rPr>
      </w:pPr>
      <w:r w:rsidDel="00000000" w:rsidR="00000000" w:rsidRPr="00000000">
        <w:rPr>
          <w:color w:val="000000"/>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0">
      <w:pPr>
        <w:ind w:right="0"/>
        <w:rPr>
          <w:color w:val="000000"/>
        </w:rPr>
      </w:pPr>
      <w:r w:rsidDel="00000000" w:rsidR="00000000" w:rsidRPr="00000000">
        <w:rPr>
          <w:color w:val="000000"/>
          <w:rtl w:val="0"/>
        </w:rPr>
        <w:t xml:space="preserve">6.2. O credenciamento será encaminhado através dos </w:t>
      </w:r>
      <w:r w:rsidDel="00000000" w:rsidR="00000000" w:rsidRPr="00000000">
        <w:rPr>
          <w:i w:val="1"/>
          <w:color w:val="000000"/>
          <w:rtl w:val="0"/>
        </w:rPr>
        <w:t xml:space="preserve">sites</w:t>
      </w:r>
      <w:r w:rsidDel="00000000" w:rsidR="00000000" w:rsidRPr="00000000">
        <w:rPr>
          <w:color w:val="000000"/>
          <w:rtl w:val="0"/>
        </w:rPr>
        <w:t xml:space="preserve"> indicados no </w:t>
      </w:r>
      <w:r w:rsidDel="00000000" w:rsidR="00000000" w:rsidRPr="00000000">
        <w:rPr>
          <w:b w:val="1"/>
          <w:color w:val="000000"/>
          <w:rtl w:val="0"/>
        </w:rPr>
        <w:t xml:space="preserve">Anexo I – FOLHA DE DADOS (CGL 2.1)</w:t>
      </w:r>
      <w:r w:rsidDel="00000000" w:rsidR="00000000" w:rsidRPr="00000000">
        <w:rPr>
          <w:color w:val="000000"/>
          <w:rtl w:val="0"/>
        </w:rPr>
        <w:t xml:space="preserve"> ou </w:t>
      </w:r>
      <w:r w:rsidDel="00000000" w:rsidR="00000000" w:rsidRPr="00000000">
        <w:rPr>
          <w:b w:val="1"/>
          <w:color w:val="000000"/>
          <w:rtl w:val="0"/>
        </w:rPr>
        <w:t xml:space="preserve">(CGL 2.2)</w:t>
      </w:r>
      <w:r w:rsidDel="00000000" w:rsidR="00000000" w:rsidRPr="00000000">
        <w:rPr>
          <w:color w:val="000000"/>
          <w:rtl w:val="0"/>
        </w:rPr>
        <w:t xml:space="preserve">.</w:t>
      </w:r>
    </w:p>
    <w:p w:rsidR="00000000" w:rsidDel="00000000" w:rsidP="00000000" w:rsidRDefault="00000000" w:rsidRPr="00000000" w14:paraId="00000061">
      <w:pPr>
        <w:ind w:right="0"/>
        <w:rPr>
          <w:color w:val="000000"/>
        </w:rPr>
      </w:pPr>
      <w:r w:rsidDel="00000000" w:rsidR="00000000" w:rsidRPr="00000000">
        <w:rPr>
          <w:color w:val="000000"/>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2">
      <w:pPr>
        <w:ind w:right="0"/>
        <w:rPr>
          <w:color w:val="000000"/>
        </w:rPr>
      </w:pPr>
      <w:r w:rsidDel="00000000" w:rsidR="00000000" w:rsidRPr="00000000">
        <w:rPr>
          <w:color w:val="000000"/>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3">
      <w:pPr>
        <w:ind w:right="0"/>
        <w:rPr>
          <w:color w:val="000000"/>
        </w:rPr>
      </w:pPr>
      <w:r w:rsidDel="00000000" w:rsidR="00000000" w:rsidRPr="00000000">
        <w:rPr>
          <w:color w:val="000000"/>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4">
      <w:pPr>
        <w:ind w:right="0"/>
        <w:rPr>
          <w:color w:val="000000"/>
        </w:rPr>
      </w:pPr>
      <w:r w:rsidDel="00000000" w:rsidR="00000000" w:rsidRPr="00000000">
        <w:rPr>
          <w:color w:val="000000"/>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5">
      <w:pPr>
        <w:ind w:right="0"/>
        <w:rPr>
          <w:b w:val="1"/>
          <w:color w:val="000000"/>
        </w:rPr>
      </w:pPr>
      <w:r w:rsidDel="00000000" w:rsidR="00000000" w:rsidRPr="00000000">
        <w:rPr>
          <w:color w:val="000000"/>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66">
      <w:pPr>
        <w:ind w:right="0"/>
        <w:rPr>
          <w:b w:val="1"/>
          <w:color w:val="000000"/>
        </w:rPr>
      </w:pPr>
      <w:r w:rsidDel="00000000" w:rsidR="00000000" w:rsidRPr="00000000">
        <w:rPr>
          <w:rtl w:val="0"/>
        </w:rPr>
      </w:r>
    </w:p>
    <w:p w:rsidR="00000000" w:rsidDel="00000000" w:rsidP="00000000" w:rsidRDefault="00000000" w:rsidRPr="00000000" w14:paraId="00000067">
      <w:pPr>
        <w:pStyle w:val="Heading5"/>
        <w:rPr>
          <w:color w:val="000000"/>
        </w:rPr>
      </w:pPr>
      <w:r w:rsidDel="00000000" w:rsidR="00000000" w:rsidRPr="00000000">
        <w:rPr>
          <w:color w:val="000000"/>
          <w:rtl w:val="0"/>
        </w:rPr>
        <w:t xml:space="preserve">7. DA PROPOSTA DE PREÇOS</w:t>
      </w:r>
    </w:p>
    <w:p w:rsidR="00000000" w:rsidDel="00000000" w:rsidP="00000000" w:rsidRDefault="00000000" w:rsidRPr="00000000" w14:paraId="00000068">
      <w:pPr>
        <w:ind w:right="0"/>
        <w:rPr>
          <w:color w:val="000000"/>
        </w:rPr>
      </w:pPr>
      <w:r w:rsidDel="00000000" w:rsidR="00000000" w:rsidRPr="00000000">
        <w:rPr>
          <w:color w:val="000000"/>
          <w:rtl w:val="0"/>
        </w:rPr>
        <w:t xml:space="preserve">7.1. Os licitantes deverão encaminhar proposta inicial até a data e hora marcadas para a abertura da sessão, exclusivamente no sistema eletrônico referido no </w:t>
      </w:r>
      <w:r w:rsidDel="00000000" w:rsidR="00000000" w:rsidRPr="00000000">
        <w:rPr>
          <w:b w:val="1"/>
          <w:color w:val="000000"/>
          <w:rtl w:val="0"/>
        </w:rPr>
        <w:t xml:space="preserve">Anexo I – FOLHA DE DADOS (CGL 2.2)</w:t>
      </w:r>
      <w:r w:rsidDel="00000000" w:rsidR="00000000" w:rsidRPr="00000000">
        <w:rPr>
          <w:color w:val="000000"/>
          <w:rtl w:val="0"/>
        </w:rPr>
        <w:t xml:space="preserve">, quando se encerrará a fase de recebimento de propostas. </w:t>
      </w:r>
    </w:p>
    <w:p w:rsidR="00000000" w:rsidDel="00000000" w:rsidP="00000000" w:rsidRDefault="00000000" w:rsidRPr="00000000" w14:paraId="00000069">
      <w:pPr>
        <w:ind w:right="0"/>
        <w:rPr>
          <w:color w:val="000000"/>
        </w:rPr>
      </w:pPr>
      <w:r w:rsidDel="00000000" w:rsidR="00000000" w:rsidRPr="00000000">
        <w:rPr>
          <w:color w:val="000000"/>
          <w:rtl w:val="0"/>
        </w:rPr>
        <w:t xml:space="preserve">7.2. As propostas deverão ter prazo de validade não inferior a 60 (sessenta) dias a contar da data da abertura da licitação.</w:t>
      </w:r>
    </w:p>
    <w:p w:rsidR="00000000" w:rsidDel="00000000" w:rsidP="00000000" w:rsidRDefault="00000000" w:rsidRPr="00000000" w14:paraId="0000006A">
      <w:pPr>
        <w:ind w:right="0"/>
        <w:rPr>
          <w:color w:val="000000"/>
        </w:rPr>
      </w:pPr>
      <w:r w:rsidDel="00000000" w:rsidR="00000000" w:rsidRPr="00000000">
        <w:rPr>
          <w:color w:val="000000"/>
          <w:rtl w:val="0"/>
        </w:rPr>
        <w:t xml:space="preserve">7.2.1. Se não constar o prazo de validade, entende-se 60 (sessenta) dias.</w:t>
      </w:r>
    </w:p>
    <w:p w:rsidR="00000000" w:rsidDel="00000000" w:rsidP="00000000" w:rsidRDefault="00000000" w:rsidRPr="00000000" w14:paraId="0000006B">
      <w:pPr>
        <w:ind w:right="0"/>
        <w:rPr>
          <w:color w:val="000000"/>
        </w:rPr>
      </w:pPr>
      <w:r w:rsidDel="00000000" w:rsidR="00000000" w:rsidRPr="00000000">
        <w:rPr>
          <w:color w:val="000000"/>
          <w:rtl w:val="0"/>
        </w:rPr>
        <w:t xml:space="preserve">7.3. Os licitantes deverão consignar o valor da proposta, conforme indicado no </w:t>
      </w:r>
      <w:r w:rsidDel="00000000" w:rsidR="00000000" w:rsidRPr="00000000">
        <w:rPr>
          <w:b w:val="1"/>
          <w:color w:val="000000"/>
          <w:rtl w:val="0"/>
        </w:rPr>
        <w:t xml:space="preserve">Anexo I – FOLHA DE DADOS (CGL 7.3)</w:t>
      </w:r>
      <w:r w:rsidDel="00000000" w:rsidR="00000000" w:rsidRPr="00000000">
        <w:rPr>
          <w:color w:val="000000"/>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6C">
      <w:pPr>
        <w:ind w:right="0"/>
        <w:rPr>
          <w:color w:val="000000"/>
        </w:rPr>
      </w:pPr>
      <w:r w:rsidDel="00000000" w:rsidR="00000000" w:rsidRPr="00000000">
        <w:rPr>
          <w:color w:val="000000"/>
          <w:rtl w:val="0"/>
        </w:rPr>
        <w:t xml:space="preserve">7.4. As propostas encaminhadas por Cooperativas de Trabalho não terão qualquer tipo de acréscimo para fins de julgamento. </w:t>
      </w:r>
    </w:p>
    <w:p w:rsidR="00000000" w:rsidDel="00000000" w:rsidP="00000000" w:rsidRDefault="00000000" w:rsidRPr="00000000" w14:paraId="0000006D">
      <w:pPr>
        <w:ind w:right="0"/>
        <w:rPr>
          <w:color w:val="000000"/>
        </w:rPr>
      </w:pPr>
      <w:r w:rsidDel="00000000" w:rsidR="00000000" w:rsidRPr="00000000">
        <w:rPr>
          <w:color w:val="000000"/>
          <w:rtl w:val="0"/>
        </w:rPr>
        <w:t xml:space="preserve">7.5. No momento do envio da proposta, o licitante deverá prestar, por meio do sistema eletrônico, as seguintes declarações: </w:t>
      </w:r>
    </w:p>
    <w:p w:rsidR="00000000" w:rsidDel="00000000" w:rsidP="00000000" w:rsidRDefault="00000000" w:rsidRPr="00000000" w14:paraId="0000006E">
      <w:pPr>
        <w:ind w:right="0"/>
        <w:rPr>
          <w:color w:val="000000"/>
        </w:rPr>
      </w:pPr>
      <w:r w:rsidDel="00000000" w:rsidR="00000000" w:rsidRPr="00000000">
        <w:rPr>
          <w:color w:val="000000"/>
          <w:rtl w:val="0"/>
        </w:rPr>
        <w:t xml:space="preserve">7.5.1. que está ciente das condições contidas neste Edital, bem como que cumpre plenamente os requisitos de habilitação; </w:t>
      </w:r>
    </w:p>
    <w:p w:rsidR="00000000" w:rsidDel="00000000" w:rsidP="00000000" w:rsidRDefault="00000000" w:rsidRPr="00000000" w14:paraId="0000006F">
      <w:pPr>
        <w:ind w:right="0"/>
        <w:rPr>
          <w:color w:val="000000"/>
        </w:rPr>
      </w:pPr>
      <w:r w:rsidDel="00000000" w:rsidR="00000000" w:rsidRPr="00000000">
        <w:rPr>
          <w:color w:val="000000"/>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70">
      <w:pPr>
        <w:ind w:right="0"/>
        <w:rPr>
          <w:color w:val="000000"/>
        </w:rPr>
      </w:pPr>
      <w:r w:rsidDel="00000000" w:rsidR="00000000" w:rsidRPr="00000000">
        <w:rPr>
          <w:color w:val="000000"/>
          <w:rtl w:val="0"/>
        </w:rPr>
        <w:t xml:space="preserve">7.5.3. que cumpre os requisitos estabelecidos no art. 3º da Lei Complementar nº 123/2006, estando apta a usufruir do tratamento favorecido estabelecido em seus arts. 42 a 49, se for o caso;</w:t>
      </w:r>
    </w:p>
    <w:p w:rsidR="00000000" w:rsidDel="00000000" w:rsidP="00000000" w:rsidRDefault="00000000" w:rsidRPr="00000000" w14:paraId="00000071">
      <w:pPr>
        <w:rPr>
          <w:color w:val="000000"/>
        </w:rPr>
      </w:pPr>
      <w:r w:rsidDel="00000000" w:rsidR="00000000" w:rsidRPr="00000000">
        <w:rPr>
          <w:color w:val="000000"/>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72">
      <w:pPr>
        <w:ind w:right="0"/>
        <w:rPr>
          <w:color w:val="000000"/>
        </w:rPr>
      </w:pPr>
      <w:r w:rsidDel="00000000" w:rsidR="00000000" w:rsidRPr="00000000">
        <w:rPr>
          <w:color w:val="000000"/>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3">
      <w:pPr>
        <w:ind w:right="0"/>
        <w:rPr>
          <w:color w:val="000000"/>
        </w:rPr>
      </w:pPr>
      <w:r w:rsidDel="00000000" w:rsidR="00000000" w:rsidRPr="00000000">
        <w:rPr>
          <w:color w:val="000000"/>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74">
      <w:pPr>
        <w:ind w:right="0"/>
        <w:rPr>
          <w:color w:val="000000"/>
        </w:rPr>
      </w:pPr>
      <w:r w:rsidDel="00000000" w:rsidR="00000000" w:rsidRPr="00000000">
        <w:rPr>
          <w:color w:val="000000"/>
          <w:rtl w:val="0"/>
        </w:rPr>
        <w:t xml:space="preserve">7.6. As declarações mencionadas nos subitens anteriores são condicionantes para a participação no Pregão.</w:t>
      </w:r>
    </w:p>
    <w:p w:rsidR="00000000" w:rsidDel="00000000" w:rsidP="00000000" w:rsidRDefault="00000000" w:rsidRPr="00000000" w14:paraId="00000075">
      <w:pPr>
        <w:ind w:right="0"/>
        <w:rPr>
          <w:color w:val="000000"/>
        </w:rPr>
      </w:pPr>
      <w:r w:rsidDel="00000000" w:rsidR="00000000" w:rsidRPr="00000000">
        <w:rPr>
          <w:color w:val="000000"/>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 </w:t>
      </w:r>
    </w:p>
    <w:p w:rsidR="00000000" w:rsidDel="00000000" w:rsidP="00000000" w:rsidRDefault="00000000" w:rsidRPr="00000000" w14:paraId="00000076">
      <w:pPr>
        <w:rPr>
          <w:color w:val="000000"/>
        </w:rPr>
      </w:pPr>
      <w:r w:rsidDel="00000000" w:rsidR="00000000" w:rsidRPr="00000000">
        <w:rPr>
          <w:color w:val="000000"/>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77">
      <w:pPr>
        <w:ind w:right="0"/>
        <w:rPr>
          <w:color w:val="000000"/>
        </w:rPr>
      </w:pPr>
      <w:r w:rsidDel="00000000" w:rsidR="00000000" w:rsidRPr="00000000">
        <w:rPr>
          <w:color w:val="000000"/>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78">
      <w:pPr>
        <w:ind w:right="0"/>
        <w:rPr>
          <w:color w:val="000000"/>
        </w:rPr>
      </w:pPr>
      <w:r w:rsidDel="00000000" w:rsidR="00000000" w:rsidRPr="00000000">
        <w:rPr>
          <w:color w:val="000000"/>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79">
      <w:pPr>
        <w:ind w:right="0"/>
        <w:rPr>
          <w:color w:val="000000"/>
        </w:rPr>
      </w:pPr>
      <w:r w:rsidDel="00000000" w:rsidR="00000000" w:rsidRPr="00000000">
        <w:rPr>
          <w:color w:val="000000"/>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7A">
      <w:pPr>
        <w:ind w:right="0"/>
        <w:rPr>
          <w:color w:val="000000"/>
        </w:rPr>
      </w:pPr>
      <w:r w:rsidDel="00000000" w:rsidR="00000000" w:rsidRPr="00000000">
        <w:rPr>
          <w:color w:val="000000"/>
          <w:rtl w:val="0"/>
        </w:rPr>
        <w:t xml:space="preserve">7.12. Poderá ser admitida a subcontratação, desde que previsto no </w:t>
      </w:r>
      <w:r w:rsidDel="00000000" w:rsidR="00000000" w:rsidRPr="00000000">
        <w:rPr>
          <w:b w:val="1"/>
          <w:color w:val="000000"/>
          <w:rtl w:val="0"/>
        </w:rPr>
        <w:t xml:space="preserve">Anexo I – FOLHA DE DADOS (CGL 7.12)</w:t>
      </w:r>
      <w:r w:rsidDel="00000000" w:rsidR="00000000" w:rsidRPr="00000000">
        <w:rPr>
          <w:color w:val="000000"/>
          <w:rtl w:val="0"/>
        </w:rPr>
        <w:t xml:space="preserve">.</w:t>
      </w:r>
    </w:p>
    <w:p w:rsidR="00000000" w:rsidDel="00000000" w:rsidP="00000000" w:rsidRDefault="00000000" w:rsidRPr="00000000" w14:paraId="0000007B">
      <w:pPr>
        <w:ind w:right="0"/>
        <w:rPr>
          <w:color w:val="000000"/>
        </w:rPr>
      </w:pPr>
      <w:r w:rsidDel="00000000" w:rsidR="00000000" w:rsidRPr="00000000">
        <w:rPr>
          <w:color w:val="000000"/>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7C">
      <w:pPr>
        <w:ind w:right="0"/>
        <w:rPr>
          <w:color w:val="000000"/>
        </w:rPr>
      </w:pPr>
      <w:r w:rsidDel="00000000" w:rsidR="00000000" w:rsidRPr="00000000">
        <w:rPr>
          <w:color w:val="000000"/>
          <w:rtl w:val="0"/>
        </w:rPr>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000000" w:rsidDel="00000000" w:rsidP="00000000" w:rsidRDefault="00000000" w:rsidRPr="00000000" w14:paraId="0000007D">
      <w:pPr>
        <w:ind w:right="0"/>
        <w:rPr>
          <w:color w:val="000000"/>
        </w:rPr>
      </w:pPr>
      <w:r w:rsidDel="00000000" w:rsidR="00000000" w:rsidRPr="00000000">
        <w:rPr>
          <w:color w:val="000000"/>
          <w:rtl w:val="0"/>
        </w:rPr>
        <w:t xml:space="preserve">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7E">
      <w:pPr>
        <w:ind w:right="0"/>
        <w:rPr>
          <w:color w:val="000000"/>
        </w:rPr>
      </w:pPr>
      <w:r w:rsidDel="00000000" w:rsidR="00000000" w:rsidRPr="00000000">
        <w:rPr>
          <w:color w:val="000000"/>
          <w:rtl w:val="0"/>
        </w:rPr>
        <w:t xml:space="preserve">7.16. As propostas ficarão disponíveis no sistema eletrônico. </w:t>
      </w:r>
    </w:p>
    <w:p w:rsidR="00000000" w:rsidDel="00000000" w:rsidP="00000000" w:rsidRDefault="00000000" w:rsidRPr="00000000" w14:paraId="0000007F">
      <w:pPr>
        <w:ind w:right="0"/>
        <w:rPr>
          <w:b w:val="1"/>
          <w:color w:val="000000"/>
        </w:rPr>
      </w:pPr>
      <w:r w:rsidDel="00000000" w:rsidR="00000000" w:rsidRPr="00000000">
        <w:rPr>
          <w:rtl w:val="0"/>
        </w:rPr>
      </w:r>
    </w:p>
    <w:p w:rsidR="00000000" w:rsidDel="00000000" w:rsidP="00000000" w:rsidRDefault="00000000" w:rsidRPr="00000000" w14:paraId="00000080">
      <w:pPr>
        <w:pStyle w:val="Heading5"/>
        <w:rPr>
          <w:color w:val="000000"/>
        </w:rPr>
      </w:pPr>
      <w:r w:rsidDel="00000000" w:rsidR="00000000" w:rsidRPr="00000000">
        <w:rPr>
          <w:color w:val="000000"/>
          <w:rtl w:val="0"/>
        </w:rPr>
        <w:t xml:space="preserve">8. DA OPERACIONALIZAÇÃO DA SESSÃO ELETRÔNICA</w:t>
      </w:r>
    </w:p>
    <w:p w:rsidR="00000000" w:rsidDel="00000000" w:rsidP="00000000" w:rsidRDefault="00000000" w:rsidRPr="00000000" w14:paraId="00000081">
      <w:pPr>
        <w:ind w:right="0"/>
        <w:rPr>
          <w:color w:val="000000"/>
        </w:rPr>
      </w:pPr>
      <w:r w:rsidDel="00000000" w:rsidR="00000000" w:rsidRPr="00000000">
        <w:rPr>
          <w:color w:val="000000"/>
          <w:rtl w:val="0"/>
        </w:rPr>
        <w:t xml:space="preserve">8.1. Os trabalhos serão conduzidos pelo pregoeiro, mediante a inserção e monitoramento de dados gerados ou transferidos no endereço eletrônico mencionado no </w:t>
      </w:r>
      <w:r w:rsidDel="00000000" w:rsidR="00000000" w:rsidRPr="00000000">
        <w:rPr>
          <w:b w:val="1"/>
          <w:color w:val="000000"/>
          <w:rtl w:val="0"/>
        </w:rPr>
        <w:t xml:space="preserve">Anexo I – FOLHA DE DADOS (CGL 2.2)</w:t>
      </w:r>
      <w:r w:rsidDel="00000000" w:rsidR="00000000" w:rsidRPr="00000000">
        <w:rPr>
          <w:color w:val="000000"/>
          <w:rtl w:val="0"/>
        </w:rPr>
        <w:t xml:space="preserve">. </w:t>
      </w:r>
    </w:p>
    <w:p w:rsidR="00000000" w:rsidDel="00000000" w:rsidP="00000000" w:rsidRDefault="00000000" w:rsidRPr="00000000" w14:paraId="00000082">
      <w:pPr>
        <w:ind w:right="0"/>
        <w:rPr>
          <w:color w:val="000000"/>
        </w:rPr>
      </w:pPr>
      <w:r w:rsidDel="00000000" w:rsidR="00000000" w:rsidRPr="00000000">
        <w:rPr>
          <w:color w:val="000000"/>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3">
      <w:pPr>
        <w:ind w:right="0"/>
        <w:rPr>
          <w:color w:val="000000"/>
        </w:rPr>
      </w:pPr>
      <w:r w:rsidDel="00000000" w:rsidR="00000000" w:rsidRPr="00000000">
        <w:rPr>
          <w:color w:val="000000"/>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4">
      <w:pPr>
        <w:ind w:right="0"/>
        <w:rPr>
          <w:color w:val="000000"/>
        </w:rPr>
      </w:pPr>
      <w:r w:rsidDel="00000000" w:rsidR="00000000" w:rsidRPr="00000000">
        <w:rPr>
          <w:color w:val="000000"/>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5">
      <w:pPr>
        <w:ind w:right="0"/>
        <w:rPr>
          <w:color w:val="000000"/>
        </w:rPr>
      </w:pPr>
      <w:r w:rsidDel="00000000" w:rsidR="00000000" w:rsidRPr="00000000">
        <w:rPr>
          <w:color w:val="000000"/>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86">
      <w:pPr>
        <w:ind w:right="0"/>
        <w:rPr>
          <w:color w:val="000000"/>
        </w:rPr>
      </w:pPr>
      <w:r w:rsidDel="00000000" w:rsidR="00000000" w:rsidRPr="00000000">
        <w:rPr>
          <w:color w:val="000000"/>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87">
      <w:pPr>
        <w:ind w:right="0"/>
        <w:rPr>
          <w:color w:val="000000"/>
        </w:rPr>
      </w:pPr>
      <w:r w:rsidDel="00000000" w:rsidR="00000000" w:rsidRPr="00000000">
        <w:rPr>
          <w:color w:val="000000"/>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88">
      <w:pPr>
        <w:ind w:right="0"/>
        <w:rPr>
          <w:b w:val="1"/>
          <w:color w:val="000000"/>
        </w:rPr>
      </w:pPr>
      <w:r w:rsidDel="00000000" w:rsidR="00000000" w:rsidRPr="00000000">
        <w:rPr>
          <w:rtl w:val="0"/>
        </w:rPr>
      </w:r>
    </w:p>
    <w:p w:rsidR="00000000" w:rsidDel="00000000" w:rsidP="00000000" w:rsidRDefault="00000000" w:rsidRPr="00000000" w14:paraId="00000089">
      <w:pPr>
        <w:pStyle w:val="Heading5"/>
        <w:rPr>
          <w:color w:val="000000"/>
        </w:rPr>
      </w:pPr>
      <w:r w:rsidDel="00000000" w:rsidR="00000000" w:rsidRPr="00000000">
        <w:rPr>
          <w:color w:val="000000"/>
          <w:rtl w:val="0"/>
        </w:rPr>
        <w:t xml:space="preserve">9. DA REFERÊNCIA DE TEMPO</w:t>
      </w:r>
    </w:p>
    <w:p w:rsidR="00000000" w:rsidDel="00000000" w:rsidP="00000000" w:rsidRDefault="00000000" w:rsidRPr="00000000" w14:paraId="0000008A">
      <w:pPr>
        <w:ind w:right="0"/>
        <w:rPr>
          <w:color w:val="000000"/>
        </w:rPr>
      </w:pPr>
      <w:r w:rsidDel="00000000" w:rsidR="00000000" w:rsidRPr="00000000">
        <w:rPr>
          <w:color w:val="000000"/>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8B">
      <w:pPr>
        <w:ind w:right="0"/>
        <w:rPr>
          <w:color w:val="000000"/>
        </w:rPr>
      </w:pPr>
      <w:r w:rsidDel="00000000" w:rsidR="00000000" w:rsidRPr="00000000">
        <w:rPr>
          <w:rtl w:val="0"/>
        </w:rPr>
      </w:r>
    </w:p>
    <w:p w:rsidR="00000000" w:rsidDel="00000000" w:rsidP="00000000" w:rsidRDefault="00000000" w:rsidRPr="00000000" w14:paraId="0000008C">
      <w:pPr>
        <w:pStyle w:val="Heading5"/>
        <w:rPr>
          <w:color w:val="000000"/>
        </w:rPr>
      </w:pPr>
      <w:r w:rsidDel="00000000" w:rsidR="00000000" w:rsidRPr="00000000">
        <w:rPr>
          <w:color w:val="000000"/>
          <w:rtl w:val="0"/>
        </w:rPr>
        <w:t xml:space="preserve">10. DA ABERTURA DA PROPOSTA E DA ETAPA COMPETITIVA</w:t>
      </w:r>
    </w:p>
    <w:p w:rsidR="00000000" w:rsidDel="00000000" w:rsidP="00000000" w:rsidRDefault="00000000" w:rsidRPr="00000000" w14:paraId="0000008D">
      <w:pPr>
        <w:rPr>
          <w:color w:val="000000"/>
        </w:rPr>
      </w:pPr>
      <w:r w:rsidDel="00000000" w:rsidR="00000000" w:rsidRPr="00000000">
        <w:rPr>
          <w:color w:val="000000"/>
          <w:rtl w:val="0"/>
        </w:rPr>
        <w:t xml:space="preserve">10.1. A abertura da sessão pública ocorrerá na data e na hora indicadas no </w:t>
      </w:r>
      <w:r w:rsidDel="00000000" w:rsidR="00000000" w:rsidRPr="00000000">
        <w:rPr>
          <w:b w:val="1"/>
          <w:color w:val="000000"/>
          <w:rtl w:val="0"/>
        </w:rPr>
        <w:t xml:space="preserve">Anexo I – FOLHA DE DADOS (CGL 3.1)</w:t>
      </w:r>
      <w:r w:rsidDel="00000000" w:rsidR="00000000" w:rsidRPr="00000000">
        <w:rPr>
          <w:color w:val="000000"/>
          <w:rtl w:val="0"/>
        </w:rPr>
        <w:t xml:space="preserve">. </w:t>
      </w:r>
    </w:p>
    <w:p w:rsidR="00000000" w:rsidDel="00000000" w:rsidP="00000000" w:rsidRDefault="00000000" w:rsidRPr="00000000" w14:paraId="0000008E">
      <w:pPr>
        <w:rPr>
          <w:color w:val="000000"/>
        </w:rPr>
      </w:pPr>
      <w:r w:rsidDel="00000000" w:rsidR="00000000" w:rsidRPr="00000000">
        <w:rPr>
          <w:color w:val="000000"/>
          <w:rtl w:val="0"/>
        </w:rPr>
        <w:t xml:space="preserve">10.2. Durante a sessão pública, a comunicação entre o pregoeiro e os licitantes ocorrerá exclusivamente pelo sistema eletrônico. </w:t>
      </w:r>
    </w:p>
    <w:p w:rsidR="00000000" w:rsidDel="00000000" w:rsidP="00000000" w:rsidRDefault="00000000" w:rsidRPr="00000000" w14:paraId="0000008F">
      <w:pPr>
        <w:rPr>
          <w:color w:val="000000"/>
        </w:rPr>
      </w:pPr>
      <w:r w:rsidDel="00000000" w:rsidR="00000000" w:rsidRPr="00000000">
        <w:rPr>
          <w:color w:val="000000"/>
          <w:rtl w:val="0"/>
        </w:rPr>
        <w:t xml:space="preserve">10.3. O pregoeiro verificará as propostas apresentadas e desclassificará, motivadamente, aquelas que não estejam em conformidade com os requisitos estabelecidos neste Edital. </w:t>
      </w:r>
    </w:p>
    <w:p w:rsidR="00000000" w:rsidDel="00000000" w:rsidP="00000000" w:rsidRDefault="00000000" w:rsidRPr="00000000" w14:paraId="00000090">
      <w:pPr>
        <w:rPr>
          <w:color w:val="000000"/>
        </w:rPr>
      </w:pPr>
      <w:r w:rsidDel="00000000" w:rsidR="00000000" w:rsidRPr="00000000">
        <w:rPr>
          <w:color w:val="000000"/>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91">
      <w:pPr>
        <w:rPr>
          <w:color w:val="000000"/>
        </w:rPr>
      </w:pPr>
      <w:r w:rsidDel="00000000" w:rsidR="00000000" w:rsidRPr="00000000">
        <w:rPr>
          <w:color w:val="000000"/>
          <w:rtl w:val="0"/>
        </w:rPr>
        <w:t xml:space="preserve">10.5. O sistema ordenará, automaticamente, as propostas classificadas pelo pregoeiro.</w:t>
      </w:r>
    </w:p>
    <w:p w:rsidR="00000000" w:rsidDel="00000000" w:rsidP="00000000" w:rsidRDefault="00000000" w:rsidRPr="00000000" w14:paraId="00000092">
      <w:pPr>
        <w:rPr>
          <w:color w:val="000000"/>
        </w:rPr>
      </w:pPr>
      <w:r w:rsidDel="00000000" w:rsidR="00000000" w:rsidRPr="00000000">
        <w:rPr>
          <w:color w:val="000000"/>
          <w:rtl w:val="0"/>
        </w:rPr>
        <w:t xml:space="preserve">10.6. Somente os licitantes com propostas classificadas participarão da fase de lances. </w:t>
      </w:r>
    </w:p>
    <w:p w:rsidR="00000000" w:rsidDel="00000000" w:rsidP="00000000" w:rsidRDefault="00000000" w:rsidRPr="00000000" w14:paraId="00000093">
      <w:pPr>
        <w:rPr>
          <w:color w:val="000000"/>
        </w:rPr>
      </w:pPr>
      <w:r w:rsidDel="00000000" w:rsidR="00000000" w:rsidRPr="00000000">
        <w:rPr>
          <w:color w:val="000000"/>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94">
      <w:pPr>
        <w:rPr>
          <w:color w:val="000000"/>
        </w:rPr>
      </w:pPr>
      <w:r w:rsidDel="00000000" w:rsidR="00000000" w:rsidRPr="00000000">
        <w:rPr>
          <w:color w:val="000000"/>
          <w:rtl w:val="0"/>
        </w:rPr>
        <w:t xml:space="preserve">10.8. Os licitantes somente poderão oferecer lances inferiores ao último por eles ofertado e registrado pelo sistema eletrônico.</w:t>
      </w:r>
    </w:p>
    <w:p w:rsidR="00000000" w:rsidDel="00000000" w:rsidP="00000000" w:rsidRDefault="00000000" w:rsidRPr="00000000" w14:paraId="00000095">
      <w:pPr>
        <w:rPr>
          <w:color w:val="000000"/>
        </w:rPr>
      </w:pPr>
      <w:r w:rsidDel="00000000" w:rsidR="00000000" w:rsidRPr="00000000">
        <w:rPr>
          <w:color w:val="000000"/>
          <w:rtl w:val="0"/>
        </w:rPr>
        <w:t xml:space="preserve">10.8.1. No caso de dois ou mais lances iguais, prevalecerá aquele que for recebido e registrado primeiro.</w:t>
      </w:r>
    </w:p>
    <w:p w:rsidR="00000000" w:rsidDel="00000000" w:rsidP="00000000" w:rsidRDefault="00000000" w:rsidRPr="00000000" w14:paraId="00000096">
      <w:pPr>
        <w:rPr>
          <w:color w:val="000000"/>
        </w:rPr>
      </w:pPr>
      <w:r w:rsidDel="00000000" w:rsidR="00000000" w:rsidRPr="00000000">
        <w:rPr>
          <w:color w:val="000000"/>
          <w:rtl w:val="0"/>
        </w:rPr>
        <w:t xml:space="preserve">10.9. Durante o transcurso da sessão, os licitantes terão informações, em tempo real, do valor do menor lance registrado, mantendo-se em sigilo a identificação da ofertante.</w:t>
      </w:r>
    </w:p>
    <w:p w:rsidR="00000000" w:rsidDel="00000000" w:rsidP="00000000" w:rsidRDefault="00000000" w:rsidRPr="00000000" w14:paraId="00000097">
      <w:pPr>
        <w:rPr>
          <w:color w:val="000000"/>
        </w:rPr>
      </w:pPr>
      <w:r w:rsidDel="00000000" w:rsidR="00000000" w:rsidRPr="00000000">
        <w:rPr>
          <w:color w:val="000000"/>
          <w:rtl w:val="0"/>
        </w:rPr>
        <w:t xml:space="preserve">10.10. Será permitida aos licitantes a apresentação de lances intermediários durante a disputa. </w:t>
      </w:r>
    </w:p>
    <w:p w:rsidR="00000000" w:rsidDel="00000000" w:rsidP="00000000" w:rsidRDefault="00000000" w:rsidRPr="00000000" w14:paraId="00000098">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99">
      <w:pPr>
        <w:rPr>
          <w:color w:val="000000"/>
        </w:rPr>
      </w:pPr>
      <w:bookmarkStart w:colFirst="0" w:colLast="0" w:name="_heading=h.gjdgxs" w:id="0"/>
      <w:bookmarkEnd w:id="0"/>
      <w:r w:rsidDel="00000000" w:rsidR="00000000" w:rsidRPr="00000000">
        <w:rPr>
          <w:color w:val="000000"/>
          <w:rtl w:val="0"/>
        </w:rPr>
        <w:t xml:space="preserve">10.12. Não poderá haver desistência dos lances ofertados após a abertura da sessão, sujeitando-se os licitantes desistentes às sanções previstas neste Edital.</w:t>
      </w:r>
    </w:p>
    <w:p w:rsidR="00000000" w:rsidDel="00000000" w:rsidP="00000000" w:rsidRDefault="00000000" w:rsidRPr="00000000" w14:paraId="0000009A">
      <w:pPr>
        <w:rPr>
          <w:color w:val="000000"/>
        </w:rPr>
      </w:pPr>
      <w:r w:rsidDel="00000000" w:rsidR="00000000" w:rsidRPr="00000000">
        <w:rPr>
          <w:color w:val="000000"/>
          <w:rtl w:val="0"/>
        </w:rPr>
        <w:t xml:space="preserve">10.13. Caso o licitante não apresente lances, concorrerá com o valor de sua proposta.  </w:t>
      </w:r>
    </w:p>
    <w:p w:rsidR="00000000" w:rsidDel="00000000" w:rsidP="00000000" w:rsidRDefault="00000000" w:rsidRPr="00000000" w14:paraId="0000009B">
      <w:pPr>
        <w:rPr>
          <w:color w:val="000000"/>
        </w:rPr>
      </w:pPr>
      <w:r w:rsidDel="00000000" w:rsidR="00000000" w:rsidRPr="00000000">
        <w:rPr>
          <w:color w:val="000000"/>
          <w:rtl w:val="0"/>
        </w:rPr>
        <w:t xml:space="preserve">10.14. Durante a fase de lances, o pregoeiro poderá excluir, justificadamente, lance cujo valor seja manifestamente inexequível. </w:t>
      </w:r>
    </w:p>
    <w:p w:rsidR="00000000" w:rsidDel="00000000" w:rsidP="00000000" w:rsidRDefault="00000000" w:rsidRPr="00000000" w14:paraId="0000009C">
      <w:pPr>
        <w:rPr>
          <w:color w:val="000000"/>
        </w:rPr>
      </w:pPr>
      <w:r w:rsidDel="00000000" w:rsidR="00000000" w:rsidRPr="00000000">
        <w:rPr>
          <w:color w:val="000000"/>
          <w:rtl w:val="0"/>
        </w:rPr>
        <w:t xml:space="preserve">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000000" w:rsidDel="00000000" w:rsidP="00000000" w:rsidRDefault="00000000" w:rsidRPr="00000000" w14:paraId="0000009D">
      <w:pPr>
        <w:rPr>
          <w:color w:val="000000"/>
        </w:rPr>
      </w:pPr>
      <w:r w:rsidDel="00000000" w:rsidR="00000000" w:rsidRPr="00000000">
        <w:rPr>
          <w:color w:val="000000"/>
          <w:rtl w:val="0"/>
        </w:rPr>
        <w:t xml:space="preserve">10.16. Definida a proposta vencedora, para fins de empate ficto, aplica-se o disposto no item 5, se for o caso.</w:t>
      </w:r>
    </w:p>
    <w:p w:rsidR="00000000" w:rsidDel="00000000" w:rsidP="00000000" w:rsidRDefault="00000000" w:rsidRPr="00000000" w14:paraId="0000009E">
      <w:pPr>
        <w:rPr>
          <w:b w:val="1"/>
          <w:color w:val="000000"/>
        </w:rPr>
      </w:pPr>
      <w:r w:rsidDel="00000000" w:rsidR="00000000" w:rsidRPr="00000000">
        <w:rPr>
          <w:rtl w:val="0"/>
        </w:rPr>
      </w:r>
    </w:p>
    <w:p w:rsidR="00000000" w:rsidDel="00000000" w:rsidP="00000000" w:rsidRDefault="00000000" w:rsidRPr="00000000" w14:paraId="0000009F">
      <w:pPr>
        <w:pStyle w:val="Heading5"/>
        <w:rPr>
          <w:color w:val="000000"/>
        </w:rPr>
      </w:pPr>
      <w:r w:rsidDel="00000000" w:rsidR="00000000" w:rsidRPr="00000000">
        <w:rPr>
          <w:color w:val="000000"/>
          <w:rtl w:val="0"/>
        </w:rPr>
        <w:t xml:space="preserve">11. DA NEGOCIAÇÃO </w:t>
      </w:r>
    </w:p>
    <w:p w:rsidR="00000000" w:rsidDel="00000000" w:rsidP="00000000" w:rsidRDefault="00000000" w:rsidRPr="00000000" w14:paraId="000000A0">
      <w:pPr>
        <w:rPr>
          <w:color w:val="000000"/>
        </w:rPr>
      </w:pPr>
      <w:r w:rsidDel="00000000" w:rsidR="00000000" w:rsidRPr="00000000">
        <w:rPr>
          <w:color w:val="000000"/>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A1">
      <w:pPr>
        <w:rPr>
          <w:color w:val="000000"/>
        </w:rPr>
      </w:pPr>
      <w:r w:rsidDel="00000000" w:rsidR="00000000" w:rsidRPr="00000000">
        <w:rPr>
          <w:color w:val="000000"/>
          <w:rtl w:val="0"/>
        </w:rPr>
        <w:t xml:space="preserve">11.2. A negociação será realizada por meio do sistema, podendo ser acompanhada pelos demais licitantes.</w:t>
      </w:r>
    </w:p>
    <w:p w:rsidR="00000000" w:rsidDel="00000000" w:rsidP="00000000" w:rsidRDefault="00000000" w:rsidRPr="00000000" w14:paraId="000000A2">
      <w:pPr>
        <w:rPr>
          <w:b w:val="1"/>
          <w:color w:val="000000"/>
        </w:rPr>
      </w:pPr>
      <w:r w:rsidDel="00000000" w:rsidR="00000000" w:rsidRPr="00000000">
        <w:rPr>
          <w:rtl w:val="0"/>
        </w:rPr>
      </w:r>
    </w:p>
    <w:p w:rsidR="00000000" w:rsidDel="00000000" w:rsidP="00000000" w:rsidRDefault="00000000" w:rsidRPr="00000000" w14:paraId="000000A3">
      <w:pPr>
        <w:pStyle w:val="Heading5"/>
        <w:rPr>
          <w:color w:val="000000"/>
        </w:rPr>
      </w:pPr>
      <w:r w:rsidDel="00000000" w:rsidR="00000000" w:rsidRPr="00000000">
        <w:rPr>
          <w:color w:val="000000"/>
          <w:rtl w:val="0"/>
        </w:rPr>
        <w:t xml:space="preserve">12. DA ACEITABILIDADE E DO JULGAMENTO DAS PROPOSTAS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O licitante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classificado em primeiro lugar, por convocação e no prazo definido pelo pregoeiro, deverá encaminhar a proposta de preço adequada ao valor proposto, acompanhada do Anexo III – Planilha de Custos e Formação de Preços, por meio eletrônico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 (CGL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fará parte do contrato como anexo.</w:t>
      </w:r>
    </w:p>
    <w:p w:rsidR="00000000" w:rsidDel="00000000" w:rsidP="00000000" w:rsidRDefault="00000000" w:rsidRPr="00000000" w14:paraId="000000A5">
      <w:pPr>
        <w:rPr>
          <w:color w:val="000000"/>
        </w:rPr>
      </w:pPr>
      <w:r w:rsidDel="00000000" w:rsidR="00000000" w:rsidRPr="00000000">
        <w:rPr>
          <w:color w:val="000000"/>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A6">
      <w:pPr>
        <w:tabs>
          <w:tab w:val="left" w:pos="0"/>
        </w:tabs>
        <w:rPr>
          <w:color w:val="000000"/>
        </w:rPr>
      </w:pPr>
      <w:r w:rsidDel="00000000" w:rsidR="00000000" w:rsidRPr="00000000">
        <w:rPr>
          <w:color w:val="000000"/>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A7">
      <w:pPr>
        <w:tabs>
          <w:tab w:val="left" w:pos="0"/>
        </w:tabs>
        <w:rPr>
          <w:color w:val="000000"/>
        </w:rPr>
      </w:pPr>
      <w:r w:rsidDel="00000000" w:rsidR="00000000" w:rsidRPr="00000000">
        <w:rPr>
          <w:color w:val="000000"/>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A8">
      <w:pPr>
        <w:tabs>
          <w:tab w:val="left" w:pos="0"/>
        </w:tabs>
        <w:rPr>
          <w:color w:val="000000"/>
        </w:rPr>
      </w:pPr>
      <w:r w:rsidDel="00000000" w:rsidR="00000000" w:rsidRPr="00000000">
        <w:rPr>
          <w:color w:val="000000"/>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A9">
      <w:pPr>
        <w:rPr>
          <w:color w:val="000000"/>
        </w:rPr>
      </w:pPr>
      <w:r w:rsidDel="00000000" w:rsidR="00000000" w:rsidRPr="00000000">
        <w:rPr>
          <w:color w:val="000000"/>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AA">
      <w:pPr>
        <w:rPr>
          <w:color w:val="000000"/>
        </w:rPr>
      </w:pPr>
      <w:r w:rsidDel="00000000" w:rsidR="00000000" w:rsidRPr="00000000">
        <w:rPr>
          <w:color w:val="000000"/>
          <w:rtl w:val="0"/>
        </w:rPr>
        <w:t xml:space="preserve">12.6.1. não atenda às exigências do ato convocatório da licitação; </w:t>
      </w:r>
    </w:p>
    <w:p w:rsidR="00000000" w:rsidDel="00000000" w:rsidP="00000000" w:rsidRDefault="00000000" w:rsidRPr="00000000" w14:paraId="000000AB">
      <w:pPr>
        <w:rPr>
          <w:color w:val="000000"/>
        </w:rPr>
      </w:pPr>
      <w:r w:rsidDel="00000000" w:rsidR="00000000" w:rsidRPr="00000000">
        <w:rPr>
          <w:color w:val="000000"/>
          <w:rtl w:val="0"/>
        </w:rPr>
        <w:t xml:space="preserve">12.6.2. apresentar preços em desacordo com os critérios de aceitabilidade estabelecidos no </w:t>
      </w:r>
      <w:r w:rsidDel="00000000" w:rsidR="00000000" w:rsidRPr="00000000">
        <w:rPr>
          <w:b w:val="1"/>
          <w:color w:val="000000"/>
          <w:rtl w:val="0"/>
        </w:rPr>
        <w:t xml:space="preserve">Anexo I – FOLHA DE DADOS (CGL 12.6.2)</w:t>
      </w:r>
      <w:r w:rsidDel="00000000" w:rsidR="00000000" w:rsidRPr="00000000">
        <w:rPr>
          <w:color w:val="000000"/>
          <w:rtl w:val="0"/>
        </w:rPr>
        <w:t xml:space="preserve">; </w:t>
      </w:r>
    </w:p>
    <w:p w:rsidR="00000000" w:rsidDel="00000000" w:rsidP="00000000" w:rsidRDefault="00000000" w:rsidRPr="00000000" w14:paraId="000000AC">
      <w:pPr>
        <w:rPr>
          <w:color w:val="000000"/>
        </w:rPr>
      </w:pPr>
      <w:r w:rsidDel="00000000" w:rsidR="00000000" w:rsidRPr="00000000">
        <w:rPr>
          <w:color w:val="000000"/>
          <w:rtl w:val="0"/>
        </w:rPr>
        <w:t xml:space="preserve">12.6.3. apresentar preços manifestamente inexequíveis não comprovando sua exequibilidade. </w:t>
      </w:r>
    </w:p>
    <w:p w:rsidR="00000000" w:rsidDel="00000000" w:rsidP="00000000" w:rsidRDefault="00000000" w:rsidRPr="00000000" w14:paraId="000000AD">
      <w:pPr>
        <w:rPr>
          <w:color w:val="000000"/>
        </w:rPr>
      </w:pPr>
      <w:r w:rsidDel="00000000" w:rsidR="00000000" w:rsidRPr="00000000">
        <w:rPr>
          <w:color w:val="000000"/>
          <w:rtl w:val="0"/>
        </w:rPr>
        <w:t xml:space="preserve">12.7. Em caso de divergência entre valores grafados em algarismos e por extenso, prevalecerá o valor por extenso;</w:t>
      </w:r>
    </w:p>
    <w:p w:rsidR="00000000" w:rsidDel="00000000" w:rsidP="00000000" w:rsidRDefault="00000000" w:rsidRPr="00000000" w14:paraId="000000AE">
      <w:pPr>
        <w:rPr>
          <w:color w:val="000000"/>
        </w:rPr>
      </w:pPr>
      <w:r w:rsidDel="00000000" w:rsidR="00000000" w:rsidRPr="00000000">
        <w:rPr>
          <w:color w:val="000000"/>
          <w:rtl w:val="0"/>
        </w:rPr>
        <w:t xml:space="preserve">12.8. A Administração concederá ao licitante a oportunidade de demonstrar a exequibilidade de sua proposta.</w:t>
      </w:r>
    </w:p>
    <w:p w:rsidR="00000000" w:rsidDel="00000000" w:rsidP="00000000" w:rsidRDefault="00000000" w:rsidRPr="00000000" w14:paraId="000000AF">
      <w:pPr>
        <w:rPr>
          <w:color w:val="000000"/>
        </w:rPr>
      </w:pPr>
      <w:r w:rsidDel="00000000" w:rsidR="00000000" w:rsidRPr="00000000">
        <w:rPr>
          <w:color w:val="000000"/>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0">
      <w:pPr>
        <w:rPr>
          <w:color w:val="000000"/>
        </w:rPr>
      </w:pPr>
      <w:r w:rsidDel="00000000" w:rsidR="00000000" w:rsidRPr="00000000">
        <w:rPr>
          <w:color w:val="000000"/>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B1">
      <w:pPr>
        <w:rPr>
          <w:color w:val="000000"/>
        </w:rPr>
      </w:pPr>
      <w:r w:rsidDel="00000000" w:rsidR="00000000" w:rsidRPr="00000000">
        <w:rPr>
          <w:color w:val="000000"/>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2">
      <w:pPr>
        <w:rPr>
          <w:color w:val="000000"/>
        </w:rPr>
      </w:pPr>
      <w:r w:rsidDel="00000000" w:rsidR="00000000" w:rsidRPr="00000000">
        <w:rPr>
          <w:color w:val="000000"/>
          <w:rtl w:val="0"/>
        </w:rPr>
        <w:t xml:space="preserve">12.8.2.2. pesquisas em órgãos públicos ou empresas privadas;</w:t>
      </w:r>
    </w:p>
    <w:p w:rsidR="00000000" w:rsidDel="00000000" w:rsidP="00000000" w:rsidRDefault="00000000" w:rsidRPr="00000000" w14:paraId="000000B3">
      <w:pPr>
        <w:rPr>
          <w:color w:val="000000"/>
        </w:rPr>
      </w:pPr>
      <w:r w:rsidDel="00000000" w:rsidR="00000000" w:rsidRPr="00000000">
        <w:rPr>
          <w:color w:val="000000"/>
          <w:rtl w:val="0"/>
        </w:rPr>
        <w:t xml:space="preserve">12.8.2.3. verificação de outros contratos que o licitante mantenha com a Administração Pública ou com a iniciativa privada; </w:t>
      </w:r>
    </w:p>
    <w:p w:rsidR="00000000" w:rsidDel="00000000" w:rsidP="00000000" w:rsidRDefault="00000000" w:rsidRPr="00000000" w14:paraId="000000B4">
      <w:pPr>
        <w:rPr>
          <w:color w:val="000000"/>
        </w:rPr>
      </w:pPr>
      <w:r w:rsidDel="00000000" w:rsidR="00000000" w:rsidRPr="00000000">
        <w:rPr>
          <w:color w:val="000000"/>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B5">
      <w:pPr>
        <w:rPr>
          <w:color w:val="000000"/>
        </w:rPr>
      </w:pPr>
      <w:r w:rsidDel="00000000" w:rsidR="00000000" w:rsidRPr="00000000">
        <w:rPr>
          <w:color w:val="000000"/>
          <w:rtl w:val="0"/>
        </w:rPr>
        <w:t xml:space="preserve">12.8.2.5. verificação de notas fiscais dos produtos adquiridos pelo licitante;</w:t>
      </w:r>
    </w:p>
    <w:p w:rsidR="00000000" w:rsidDel="00000000" w:rsidP="00000000" w:rsidRDefault="00000000" w:rsidRPr="00000000" w14:paraId="000000B6">
      <w:pPr>
        <w:rPr>
          <w:color w:val="000000"/>
        </w:rPr>
      </w:pPr>
      <w:r w:rsidDel="00000000" w:rsidR="00000000" w:rsidRPr="00000000">
        <w:rPr>
          <w:color w:val="000000"/>
          <w:rtl w:val="0"/>
        </w:rPr>
        <w:t xml:space="preserve">12.8.2.6. levantamento de indicadores salariais ou trabalhistas publicados por órgãos de pesquisa;</w:t>
      </w:r>
    </w:p>
    <w:p w:rsidR="00000000" w:rsidDel="00000000" w:rsidP="00000000" w:rsidRDefault="00000000" w:rsidRPr="00000000" w14:paraId="000000B7">
      <w:pPr>
        <w:rPr>
          <w:color w:val="000000"/>
        </w:rPr>
      </w:pPr>
      <w:r w:rsidDel="00000000" w:rsidR="00000000" w:rsidRPr="00000000">
        <w:rPr>
          <w:color w:val="000000"/>
          <w:rtl w:val="0"/>
        </w:rPr>
        <w:t xml:space="preserve">12.8.2.7. estudos setoriais;</w:t>
      </w:r>
    </w:p>
    <w:p w:rsidR="00000000" w:rsidDel="00000000" w:rsidP="00000000" w:rsidRDefault="00000000" w:rsidRPr="00000000" w14:paraId="000000B8">
      <w:pPr>
        <w:rPr>
          <w:color w:val="000000"/>
        </w:rPr>
      </w:pPr>
      <w:r w:rsidDel="00000000" w:rsidR="00000000" w:rsidRPr="00000000">
        <w:rPr>
          <w:color w:val="000000"/>
          <w:rtl w:val="0"/>
        </w:rPr>
        <w:t xml:space="preserve">12.8.2.8. consultas às Secretarias de Fazenda Federal, Distrital, Estadual ou Municipal;</w:t>
      </w:r>
    </w:p>
    <w:p w:rsidR="00000000" w:rsidDel="00000000" w:rsidP="00000000" w:rsidRDefault="00000000" w:rsidRPr="00000000" w14:paraId="000000B9">
      <w:pPr>
        <w:rPr>
          <w:color w:val="000000"/>
        </w:rPr>
      </w:pPr>
      <w:r w:rsidDel="00000000" w:rsidR="00000000" w:rsidRPr="00000000">
        <w:rPr>
          <w:color w:val="000000"/>
          <w:rtl w:val="0"/>
        </w:rPr>
        <w:t xml:space="preserve">12.8.2.9. análise de soluções técnicas escolhidas e/ou condições excepcionalmente favoráveis que o licitante disponha para a prestação dos serviços;</w:t>
      </w:r>
    </w:p>
    <w:p w:rsidR="00000000" w:rsidDel="00000000" w:rsidP="00000000" w:rsidRDefault="00000000" w:rsidRPr="00000000" w14:paraId="000000BA">
      <w:pPr>
        <w:rPr>
          <w:color w:val="000000"/>
        </w:rPr>
      </w:pPr>
      <w:r w:rsidDel="00000000" w:rsidR="00000000" w:rsidRPr="00000000">
        <w:rPr>
          <w:color w:val="000000"/>
          <w:rtl w:val="0"/>
        </w:rPr>
        <w:t xml:space="preserve">12.8.2.10. demais verificações que porventura se fizerem necessárias.</w:t>
      </w:r>
    </w:p>
    <w:p w:rsidR="00000000" w:rsidDel="00000000" w:rsidP="00000000" w:rsidRDefault="00000000" w:rsidRPr="00000000" w14:paraId="000000BB">
      <w:pPr>
        <w:rPr>
          <w:color w:val="000000"/>
        </w:rPr>
      </w:pPr>
      <w:r w:rsidDel="00000000" w:rsidR="00000000" w:rsidRPr="00000000">
        <w:rPr>
          <w:color w:val="000000"/>
          <w:rtl w:val="0"/>
        </w:rPr>
        <w:t xml:space="preserve">12.8.3. Será considerada inexequível a proposta que não venha a ter demonstrada sua viabilidade por meio de documentação que comprove que os custos envolvidos na contratação são coerentes com os de mercado do objeto deste Pregão.</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BC">
      <w:pPr>
        <w:rPr>
          <w:color w:val="000000"/>
        </w:rPr>
      </w:pPr>
      <w:r w:rsidDel="00000000" w:rsidR="00000000" w:rsidRPr="00000000">
        <w:rPr>
          <w:color w:val="000000"/>
          <w:rtl w:val="0"/>
        </w:rPr>
        <w:t xml:space="preserve">12.9. Será vencedor o licitante que atender a íntegra do Edital e ofertar o menor preço, considerando previsto no </w:t>
      </w:r>
      <w:r w:rsidDel="00000000" w:rsidR="00000000" w:rsidRPr="00000000">
        <w:rPr>
          <w:b w:val="1"/>
          <w:color w:val="000000"/>
          <w:rtl w:val="0"/>
        </w:rPr>
        <w:t xml:space="preserve">Anexo I – FOLHA DE DADOS (CGL 12.9)</w:t>
      </w:r>
      <w:r w:rsidDel="00000000" w:rsidR="00000000" w:rsidRPr="00000000">
        <w:rPr>
          <w:color w:val="000000"/>
          <w:rtl w:val="0"/>
        </w:rPr>
        <w:t xml:space="preserve">. </w:t>
      </w:r>
    </w:p>
    <w:p w:rsidR="00000000" w:rsidDel="00000000" w:rsidP="00000000" w:rsidRDefault="00000000" w:rsidRPr="00000000" w14:paraId="000000BD">
      <w:pPr>
        <w:rPr>
          <w:color w:val="000000"/>
        </w:rPr>
      </w:pPr>
      <w:r w:rsidDel="00000000" w:rsidR="00000000" w:rsidRPr="00000000">
        <w:rPr>
          <w:color w:val="000000"/>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BE">
      <w:pPr>
        <w:rPr>
          <w:color w:val="000000"/>
        </w:rPr>
      </w:pPr>
      <w:r w:rsidDel="00000000" w:rsidR="00000000" w:rsidRPr="00000000">
        <w:rPr>
          <w:color w:val="000000"/>
          <w:rtl w:val="0"/>
        </w:rPr>
        <w:t xml:space="preserve">12.11. Erros no preenchimento da Planilha de Custos e Formação de Preços não constituem motivo para desclassificação da proposta, podendo ser ajustada pelo licitante, no prazo indicado pelo pregoeiro, desde que não haja majoração do preço proposto.</w:t>
      </w:r>
    </w:p>
    <w:p w:rsidR="00000000" w:rsidDel="00000000" w:rsidP="00000000" w:rsidRDefault="00000000" w:rsidRPr="00000000" w14:paraId="000000BF">
      <w:pPr>
        <w:rPr>
          <w:b w:val="1"/>
          <w:color w:val="000000"/>
        </w:rPr>
      </w:pPr>
      <w:r w:rsidDel="00000000" w:rsidR="00000000" w:rsidRPr="00000000">
        <w:rPr>
          <w:rtl w:val="0"/>
        </w:rPr>
      </w:r>
    </w:p>
    <w:p w:rsidR="00000000" w:rsidDel="00000000" w:rsidP="00000000" w:rsidRDefault="00000000" w:rsidRPr="00000000" w14:paraId="000000C0">
      <w:pPr>
        <w:pStyle w:val="Heading5"/>
        <w:rPr>
          <w:color w:val="000000"/>
        </w:rPr>
      </w:pPr>
      <w:r w:rsidDel="00000000" w:rsidR="00000000" w:rsidRPr="00000000">
        <w:rPr>
          <w:color w:val="000000"/>
          <w:rtl w:val="0"/>
        </w:rPr>
        <w:t xml:space="preserve">13. DA HABILITAÇÃO</w:t>
      </w:r>
    </w:p>
    <w:p w:rsidR="00000000" w:rsidDel="00000000" w:rsidP="00000000" w:rsidRDefault="00000000" w:rsidRPr="00000000" w14:paraId="000000C1">
      <w:pPr>
        <w:rPr>
          <w:color w:val="000000"/>
        </w:rPr>
      </w:pPr>
      <w:r w:rsidDel="00000000" w:rsidR="00000000" w:rsidRPr="00000000">
        <w:rPr>
          <w:color w:val="000000"/>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C2">
      <w:pPr>
        <w:rPr>
          <w:b w:val="1"/>
          <w:color w:val="000000"/>
        </w:rPr>
      </w:pPr>
      <w:r w:rsidDel="00000000" w:rsidR="00000000" w:rsidRPr="00000000">
        <w:rPr>
          <w:b w:val="1"/>
          <w:color w:val="000000"/>
          <w:rtl w:val="0"/>
        </w:rPr>
        <w:t xml:space="preserve">13.2. Documentos Relativos à Habilitação Jurídica: </w:t>
      </w:r>
    </w:p>
    <w:p w:rsidR="00000000" w:rsidDel="00000000" w:rsidP="00000000" w:rsidRDefault="00000000" w:rsidRPr="00000000" w14:paraId="000000C3">
      <w:pPr>
        <w:rPr>
          <w:color w:val="000000"/>
        </w:rPr>
      </w:pPr>
      <w:r w:rsidDel="00000000" w:rsidR="00000000" w:rsidRPr="00000000">
        <w:rPr>
          <w:color w:val="000000"/>
          <w:rtl w:val="0"/>
        </w:rPr>
        <w:t xml:space="preserve">13.2.1. cédula de identidade em se tratando de pessoa física;</w:t>
      </w:r>
    </w:p>
    <w:p w:rsidR="00000000" w:rsidDel="00000000" w:rsidP="00000000" w:rsidRDefault="00000000" w:rsidRPr="00000000" w14:paraId="000000C4">
      <w:pPr>
        <w:rPr>
          <w:color w:val="000000"/>
        </w:rPr>
      </w:pPr>
      <w:r w:rsidDel="00000000" w:rsidR="00000000" w:rsidRPr="00000000">
        <w:rPr>
          <w:color w:val="000000"/>
          <w:rtl w:val="0"/>
        </w:rPr>
        <w:t xml:space="preserve">13.2.2. registro comercial, no caso de empresa individual; </w:t>
      </w:r>
    </w:p>
    <w:p w:rsidR="00000000" w:rsidDel="00000000" w:rsidP="00000000" w:rsidRDefault="00000000" w:rsidRPr="00000000" w14:paraId="000000C5">
      <w:pPr>
        <w:rPr>
          <w:color w:val="000000"/>
        </w:rPr>
      </w:pPr>
      <w:r w:rsidDel="00000000" w:rsidR="00000000" w:rsidRPr="00000000">
        <w:rPr>
          <w:color w:val="000000"/>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C6">
      <w:pPr>
        <w:rPr>
          <w:color w:val="000000"/>
        </w:rPr>
      </w:pPr>
      <w:r w:rsidDel="00000000" w:rsidR="00000000" w:rsidRPr="00000000">
        <w:rPr>
          <w:color w:val="000000"/>
          <w:rtl w:val="0"/>
        </w:rPr>
        <w:t xml:space="preserve">13.2.4. inscrição do ato constitutivo, no caso de sociedades civis, acompanhada de prova de diretoria em exercício; </w:t>
      </w:r>
    </w:p>
    <w:p w:rsidR="00000000" w:rsidDel="00000000" w:rsidP="00000000" w:rsidRDefault="00000000" w:rsidRPr="00000000" w14:paraId="000000C7">
      <w:pPr>
        <w:rPr>
          <w:color w:val="000000"/>
        </w:rPr>
      </w:pPr>
      <w:r w:rsidDel="00000000" w:rsidR="00000000" w:rsidRPr="00000000">
        <w:rPr>
          <w:color w:val="000000"/>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C8">
      <w:pPr>
        <w:rPr>
          <w:color w:val="000000"/>
        </w:rPr>
      </w:pPr>
      <w:r w:rsidDel="00000000" w:rsidR="00000000" w:rsidRPr="00000000">
        <w:rPr>
          <w:color w:val="000000"/>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rsidR="00000000" w:rsidDel="00000000" w:rsidP="00000000" w:rsidRDefault="00000000" w:rsidRPr="00000000" w14:paraId="000000C9">
      <w:pPr>
        <w:rPr>
          <w:b w:val="1"/>
          <w:color w:val="000000"/>
        </w:rPr>
      </w:pPr>
      <w:r w:rsidDel="00000000" w:rsidR="00000000" w:rsidRPr="00000000">
        <w:rPr>
          <w:b w:val="1"/>
          <w:color w:val="000000"/>
          <w:rtl w:val="0"/>
        </w:rPr>
        <w:t xml:space="preserve">13.3. Documentos Relativos à Regularidade Fiscal e Trabalhista:</w:t>
      </w:r>
    </w:p>
    <w:p w:rsidR="00000000" w:rsidDel="00000000" w:rsidP="00000000" w:rsidRDefault="00000000" w:rsidRPr="00000000" w14:paraId="000000CA">
      <w:pPr>
        <w:rPr>
          <w:color w:val="000000"/>
        </w:rPr>
      </w:pPr>
      <w:r w:rsidDel="00000000" w:rsidR="00000000" w:rsidRPr="00000000">
        <w:rPr>
          <w:color w:val="000000"/>
          <w:rtl w:val="0"/>
        </w:rPr>
        <w:t xml:space="preserve">13.3.1. prova de inscrição no Cadastro de Pessoas Físicas (CPF) ou no Cadastro Nacional de Pessoas Jurídicas (CNPJ); </w:t>
      </w:r>
    </w:p>
    <w:p w:rsidR="00000000" w:rsidDel="00000000" w:rsidP="00000000" w:rsidRDefault="00000000" w:rsidRPr="00000000" w14:paraId="000000CB">
      <w:pPr>
        <w:rPr>
          <w:color w:val="000000"/>
        </w:rPr>
      </w:pPr>
      <w:r w:rsidDel="00000000" w:rsidR="00000000" w:rsidRPr="00000000">
        <w:rPr>
          <w:color w:val="000000"/>
          <w:rtl w:val="0"/>
        </w:rPr>
        <w:t xml:space="preserve">13.3.2. prova de inscrição no cadastro de contribuintes estadual ou municipal, se houver, relativo ao domicilio ou à sede do licitante, pertinente ao seu ramo de atividade e compatível com o objeto contratual;</w:t>
      </w:r>
    </w:p>
    <w:p w:rsidR="00000000" w:rsidDel="00000000" w:rsidP="00000000" w:rsidRDefault="00000000" w:rsidRPr="00000000" w14:paraId="000000CC">
      <w:pPr>
        <w:rPr>
          <w:color w:val="000000"/>
        </w:rPr>
      </w:pPr>
      <w:r w:rsidDel="00000000" w:rsidR="00000000" w:rsidRPr="00000000">
        <w:rPr>
          <w:color w:val="000000"/>
          <w:rtl w:val="0"/>
        </w:rPr>
        <w:t xml:space="preserve">13.3.3.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CD">
      <w:pPr>
        <w:rPr>
          <w:color w:val="000000"/>
        </w:rPr>
      </w:pPr>
      <w:r w:rsidDel="00000000" w:rsidR="00000000" w:rsidRPr="00000000">
        <w:rPr>
          <w:color w:val="000000"/>
          <w:rtl w:val="0"/>
        </w:rPr>
        <w:t xml:space="preserve">13.3.4. prova de regularidade relativa à Seguridade Social e ao Fundo de Garantia do Tempo de Serviço (FGTS), no caso de pessoa jurídica, demonstrando situação regular no cumprimento dos encargos sociais instituídos por lei;</w:t>
      </w:r>
    </w:p>
    <w:p w:rsidR="00000000" w:rsidDel="00000000" w:rsidP="00000000" w:rsidRDefault="00000000" w:rsidRPr="00000000" w14:paraId="000000CE">
      <w:pPr>
        <w:rPr>
          <w:color w:val="000000"/>
        </w:rPr>
      </w:pPr>
      <w:r w:rsidDel="00000000" w:rsidR="00000000" w:rsidRPr="00000000">
        <w:rPr>
          <w:color w:val="000000"/>
          <w:rtl w:val="0"/>
        </w:rPr>
        <w:t xml:space="preserve">13.3.5. prova de inexistência de débitos inadimplidos perante a Justiça do Trabalho, mediante a apresentação de Certidão Negativa de Débitos Trabalhistas (CNDT).</w:t>
      </w:r>
    </w:p>
    <w:p w:rsidR="00000000" w:rsidDel="00000000" w:rsidP="00000000" w:rsidRDefault="00000000" w:rsidRPr="00000000" w14:paraId="000000CF">
      <w:pPr>
        <w:rPr>
          <w:b w:val="1"/>
          <w:color w:val="000000"/>
        </w:rPr>
      </w:pPr>
      <w:r w:rsidDel="00000000" w:rsidR="00000000" w:rsidRPr="00000000">
        <w:rPr>
          <w:b w:val="1"/>
          <w:color w:val="000000"/>
          <w:rtl w:val="0"/>
        </w:rPr>
        <w:t xml:space="preserve">13.4. Documentos Relativos à Qualificação Técnica:</w:t>
      </w:r>
    </w:p>
    <w:p w:rsidR="00000000" w:rsidDel="00000000" w:rsidP="00000000" w:rsidRDefault="00000000" w:rsidRPr="00000000" w14:paraId="000000D0">
      <w:pPr>
        <w:rPr>
          <w:color w:val="000000"/>
        </w:rPr>
      </w:pPr>
      <w:r w:rsidDel="00000000" w:rsidR="00000000" w:rsidRPr="00000000">
        <w:rPr>
          <w:color w:val="000000"/>
          <w:rtl w:val="0"/>
        </w:rPr>
        <w:t xml:space="preserve">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000000" w:rsidDel="00000000" w:rsidP="00000000" w:rsidRDefault="00000000" w:rsidRPr="00000000" w14:paraId="000000D1">
      <w:pPr>
        <w:rPr>
          <w:color w:val="000000"/>
        </w:rPr>
      </w:pPr>
      <w:r w:rsidDel="00000000" w:rsidR="00000000" w:rsidRPr="00000000">
        <w:rPr>
          <w:color w:val="000000"/>
          <w:rtl w:val="0"/>
        </w:rPr>
        <w:t xml:space="preserve">13.4.1.1. os atestados deverão referir-se a serviços prestados no âmbito de sua atividade econômica principal ou secundária especificadas no contrato social vigente; </w:t>
      </w:r>
    </w:p>
    <w:p w:rsidR="00000000" w:rsidDel="00000000" w:rsidP="00000000" w:rsidRDefault="00000000" w:rsidRPr="00000000" w14:paraId="000000D2">
      <w:pPr>
        <w:rPr>
          <w:color w:val="000000"/>
        </w:rPr>
      </w:pPr>
      <w:r w:rsidDel="00000000" w:rsidR="00000000" w:rsidRPr="00000000">
        <w:rPr>
          <w:color w:val="000000"/>
          <w:rtl w:val="0"/>
        </w:rPr>
        <w:t xml:space="preserve">13.4.1.2. somente serão aceitos atestados expedidos após a conclusão do contrato ou se decorrido, pelo menos, 1 (um) ano do início de sua execução, exceto se firmado para ser executado em prazo inferior;</w:t>
      </w:r>
    </w:p>
    <w:p w:rsidR="00000000" w:rsidDel="00000000" w:rsidP="00000000" w:rsidRDefault="00000000" w:rsidRPr="00000000" w14:paraId="000000D3">
      <w:pPr>
        <w:rPr>
          <w:b w:val="1"/>
          <w:color w:val="000000"/>
        </w:rPr>
      </w:pPr>
      <w:r w:rsidDel="00000000" w:rsidR="00000000" w:rsidRPr="00000000">
        <w:rPr>
          <w:b w:val="1"/>
          <w:color w:val="000000"/>
          <w:rtl w:val="0"/>
        </w:rPr>
        <w:t xml:space="preserve">13.5. Documentos Relativos à Qualificação Econômico-Financeira:</w:t>
      </w:r>
    </w:p>
    <w:p w:rsidR="00000000" w:rsidDel="00000000" w:rsidP="00000000" w:rsidRDefault="00000000" w:rsidRPr="00000000" w14:paraId="000000D4">
      <w:pPr>
        <w:rPr>
          <w:color w:val="000000"/>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D5">
      <w:pPr>
        <w:rPr>
          <w:color w:val="000000"/>
        </w:rPr>
      </w:pPr>
      <w:r w:rsidDel="00000000" w:rsidR="00000000" w:rsidRPr="00000000">
        <w:rPr>
          <w:color w:val="000000"/>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Del="00000000" w:rsidR="00000000" w:rsidRPr="00000000">
        <w:rPr>
          <w:i w:val="1"/>
          <w:color w:val="000000"/>
          <w:rtl w:val="0"/>
        </w:rPr>
        <w:t xml:space="preserve">site </w:t>
      </w:r>
      <w:hyperlink r:id="rId7">
        <w:r w:rsidDel="00000000" w:rsidR="00000000" w:rsidRPr="00000000">
          <w:rPr>
            <w:color w:val="000000"/>
            <w:u w:val="single"/>
            <w:rtl w:val="0"/>
          </w:rPr>
          <w:t xml:space="preserve">www.sisacf.sefaz.rs.gov.br</w:t>
        </w:r>
      </w:hyperlink>
      <w:r w:rsidDel="00000000" w:rsidR="00000000" w:rsidRPr="00000000">
        <w:rPr>
          <w:color w:val="000000"/>
          <w:rtl w:val="0"/>
        </w:rPr>
        <w:t xml:space="preserve">;</w:t>
      </w:r>
    </w:p>
    <w:p w:rsidR="00000000" w:rsidDel="00000000" w:rsidP="00000000" w:rsidRDefault="00000000" w:rsidRPr="00000000" w14:paraId="000000D6">
      <w:pPr>
        <w:rPr>
          <w:color w:val="000000"/>
        </w:rPr>
      </w:pPr>
      <w:r w:rsidDel="00000000" w:rsidR="00000000" w:rsidRPr="00000000">
        <w:rPr>
          <w:color w:val="000000"/>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D7">
      <w:pPr>
        <w:rPr>
          <w:b w:val="1"/>
          <w:color w:val="000000"/>
        </w:rPr>
      </w:pPr>
      <w:r w:rsidDel="00000000" w:rsidR="00000000" w:rsidRPr="00000000">
        <w:rPr>
          <w:b w:val="1"/>
          <w:color w:val="000000"/>
          <w:rtl w:val="0"/>
        </w:rPr>
        <w:t xml:space="preserve">13.6. Do Trabalho de Menor:</w:t>
      </w:r>
    </w:p>
    <w:p w:rsidR="00000000" w:rsidDel="00000000" w:rsidP="00000000" w:rsidRDefault="00000000" w:rsidRPr="00000000" w14:paraId="000000D8">
      <w:pPr>
        <w:rPr>
          <w:color w:val="000000"/>
        </w:rPr>
      </w:pPr>
      <w:r w:rsidDel="00000000" w:rsidR="00000000" w:rsidRPr="00000000">
        <w:rPr>
          <w:color w:val="000000"/>
          <w:rtl w:val="0"/>
        </w:rPr>
        <w:t xml:space="preserve">13.6.1.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000000" w:rsidDel="00000000" w:rsidP="00000000" w:rsidRDefault="00000000" w:rsidRPr="00000000" w14:paraId="000000D9">
      <w:pPr>
        <w:rPr>
          <w:color w:val="000000"/>
        </w:rPr>
      </w:pPr>
      <w:r w:rsidDel="00000000" w:rsidR="00000000" w:rsidRPr="00000000">
        <w:rPr>
          <w:color w:val="000000"/>
          <w:rtl w:val="0"/>
        </w:rPr>
        <w:t xml:space="preserve">13.6.2. A apresentação da declaração de que não emprega menor, na forma do Anexo V, será dispensada se for adotada declaração eletrônica, conforme disposto no item 7.5.</w:t>
      </w:r>
    </w:p>
    <w:p w:rsidR="00000000" w:rsidDel="00000000" w:rsidP="00000000" w:rsidRDefault="00000000" w:rsidRPr="00000000" w14:paraId="000000DA">
      <w:pPr>
        <w:rPr>
          <w:b w:val="1"/>
          <w:color w:val="000000"/>
        </w:rPr>
      </w:pPr>
      <w:r w:rsidDel="00000000" w:rsidR="00000000" w:rsidRPr="00000000">
        <w:rPr>
          <w:b w:val="1"/>
          <w:color w:val="000000"/>
          <w:rtl w:val="0"/>
        </w:rPr>
        <w:t xml:space="preserve">13.7. Documentos Complementares para Habilitação:</w:t>
      </w:r>
    </w:p>
    <w:p w:rsidR="00000000" w:rsidDel="00000000" w:rsidP="00000000" w:rsidRDefault="00000000" w:rsidRPr="00000000" w14:paraId="000000DB">
      <w:pPr>
        <w:rPr>
          <w:color w:val="000000"/>
        </w:rPr>
      </w:pPr>
      <w:r w:rsidDel="00000000" w:rsidR="00000000" w:rsidRPr="00000000">
        <w:rPr>
          <w:color w:val="000000"/>
          <w:rtl w:val="0"/>
        </w:rPr>
        <w:t xml:space="preserve">13.7.1. Os documentos para habilitação serão complementados, conforme o caso, de acordo com o que está disposto no </w:t>
      </w:r>
      <w:r w:rsidDel="00000000" w:rsidR="00000000" w:rsidRPr="00000000">
        <w:rPr>
          <w:b w:val="1"/>
          <w:color w:val="000000"/>
          <w:rtl w:val="0"/>
        </w:rPr>
        <w:t xml:space="preserve">Anexo I - FOLHA DE DADOS (CGL 4.1.2, CGL 4.2.7 e CGL 13.7.1)</w:t>
      </w:r>
      <w:r w:rsidDel="00000000" w:rsidR="00000000" w:rsidRPr="00000000">
        <w:rPr>
          <w:color w:val="000000"/>
          <w:rtl w:val="0"/>
        </w:rPr>
        <w:t xml:space="preserve">.</w:t>
      </w:r>
    </w:p>
    <w:p w:rsidR="00000000" w:rsidDel="00000000" w:rsidP="00000000" w:rsidRDefault="00000000" w:rsidRPr="00000000" w14:paraId="000000DC">
      <w:pPr>
        <w:rPr>
          <w:color w:val="000000"/>
        </w:rPr>
      </w:pPr>
      <w:r w:rsidDel="00000000" w:rsidR="00000000" w:rsidRPr="00000000">
        <w:rPr>
          <w:color w:val="000000"/>
          <w:rtl w:val="0"/>
        </w:rPr>
        <w:t xml:space="preserve">13.8. O Certificado de Fornecedor do Estado – CFE, emitido na família informada no </w:t>
      </w:r>
      <w:r w:rsidDel="00000000" w:rsidR="00000000" w:rsidRPr="00000000">
        <w:rPr>
          <w:b w:val="1"/>
          <w:color w:val="000000"/>
          <w:rtl w:val="0"/>
        </w:rPr>
        <w:t xml:space="preserve">Anexo I - FOLHA DE DADOS (CGL 13.8)</w:t>
      </w:r>
      <w:r w:rsidDel="00000000" w:rsidR="00000000" w:rsidRPr="00000000">
        <w:rPr>
          <w:color w:val="000000"/>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DD">
      <w:pPr>
        <w:rPr>
          <w:color w:val="000000"/>
        </w:rPr>
      </w:pPr>
      <w:r w:rsidDel="00000000" w:rsidR="00000000" w:rsidRPr="00000000">
        <w:rPr>
          <w:color w:val="000000"/>
          <w:rtl w:val="0"/>
        </w:rPr>
        <w:t xml:space="preserve">13.9. A entrega da documentação física original ou autenticada fica dispensada, podendo ser solicitada a qualquer momento em prazo estabelecido pelo pregoeiro.</w:t>
      </w:r>
    </w:p>
    <w:p w:rsidR="00000000" w:rsidDel="00000000" w:rsidP="00000000" w:rsidRDefault="00000000" w:rsidRPr="00000000" w14:paraId="000000DE">
      <w:pPr>
        <w:rPr>
          <w:color w:val="000000"/>
        </w:rPr>
      </w:pPr>
      <w:r w:rsidDel="00000000" w:rsidR="00000000" w:rsidRPr="00000000">
        <w:rPr>
          <w:color w:val="000000"/>
          <w:rtl w:val="0"/>
        </w:rPr>
        <w:t xml:space="preserve">13.10. A documentação física original ou autenticada, quando solicitada deverá ser encaminhada ao endereço indicado no </w:t>
      </w:r>
      <w:r w:rsidDel="00000000" w:rsidR="00000000" w:rsidRPr="00000000">
        <w:rPr>
          <w:b w:val="1"/>
          <w:color w:val="000000"/>
          <w:rtl w:val="0"/>
        </w:rPr>
        <w:t xml:space="preserve">Anexo I – FOLHA DE DADOS (CGL 13.10)</w:t>
      </w:r>
      <w:r w:rsidDel="00000000" w:rsidR="00000000" w:rsidRPr="00000000">
        <w:rPr>
          <w:color w:val="000000"/>
          <w:rtl w:val="0"/>
        </w:rPr>
        <w:t xml:space="preserve">, em envelope opaco e lacrado, contendo as seguintes indicações no seu anverso:</w:t>
      </w:r>
    </w:p>
    <w:p w:rsidR="00000000" w:rsidDel="00000000" w:rsidP="00000000" w:rsidRDefault="00000000" w:rsidRPr="00000000" w14:paraId="000000DF">
      <w:pPr>
        <w:rPr>
          <w:b w:val="1"/>
          <w:color w:val="000000"/>
        </w:rPr>
      </w:pPr>
      <w:r w:rsidDel="00000000" w:rsidR="00000000" w:rsidRPr="00000000">
        <w:rPr>
          <w:b w:val="1"/>
          <w:color w:val="000000"/>
          <w:rtl w:val="0"/>
        </w:rPr>
        <w:t xml:space="preserve">ENVELOPE DOCUMENTOS PARA HABILITAÇÃO/PROPOSTA</w:t>
      </w:r>
    </w:p>
    <w:p w:rsidR="00000000" w:rsidDel="00000000" w:rsidP="00000000" w:rsidRDefault="00000000" w:rsidRPr="00000000" w14:paraId="000000E0">
      <w:pPr>
        <w:rPr>
          <w:b w:val="1"/>
          <w:color w:val="000000"/>
        </w:rPr>
      </w:pPr>
      <w:r w:rsidDel="00000000" w:rsidR="00000000" w:rsidRPr="00000000">
        <w:rPr>
          <w:b w:val="1"/>
          <w:color w:val="000000"/>
          <w:rtl w:val="0"/>
        </w:rPr>
        <w:t xml:space="preserve">PREGÃO ELETRÔNICO Nº </w:t>
      </w:r>
    </w:p>
    <w:p w:rsidR="00000000" w:rsidDel="00000000" w:rsidP="00000000" w:rsidRDefault="00000000" w:rsidRPr="00000000" w14:paraId="000000E1">
      <w:pPr>
        <w:rPr>
          <w:b w:val="1"/>
          <w:color w:val="000000"/>
        </w:rPr>
      </w:pPr>
      <w:r w:rsidDel="00000000" w:rsidR="00000000" w:rsidRPr="00000000">
        <w:rPr>
          <w:b w:val="1"/>
          <w:color w:val="000000"/>
          <w:rtl w:val="0"/>
        </w:rPr>
        <w:t xml:space="preserve">RAZÃO SOCIAL DO LICITANTE </w:t>
      </w:r>
    </w:p>
    <w:p w:rsidR="00000000" w:rsidDel="00000000" w:rsidP="00000000" w:rsidRDefault="00000000" w:rsidRPr="00000000" w14:paraId="000000E2">
      <w:pPr>
        <w:rPr>
          <w:b w:val="1"/>
          <w:color w:val="000000"/>
        </w:rPr>
      </w:pPr>
      <w:r w:rsidDel="00000000" w:rsidR="00000000" w:rsidRPr="00000000">
        <w:rPr>
          <w:b w:val="1"/>
          <w:color w:val="000000"/>
          <w:rtl w:val="0"/>
        </w:rPr>
        <w:t xml:space="preserve">CNPJ OU DOCUMENTO EQUIVALENTE</w:t>
      </w:r>
    </w:p>
    <w:p w:rsidR="00000000" w:rsidDel="00000000" w:rsidP="00000000" w:rsidRDefault="00000000" w:rsidRPr="00000000" w14:paraId="000000E3">
      <w:pPr>
        <w:rPr>
          <w:b w:val="1"/>
          <w:color w:val="000000"/>
        </w:rPr>
      </w:pPr>
      <w:r w:rsidDel="00000000" w:rsidR="00000000" w:rsidRPr="00000000">
        <w:rPr>
          <w:rtl w:val="0"/>
        </w:rPr>
      </w:r>
    </w:p>
    <w:p w:rsidR="00000000" w:rsidDel="00000000" w:rsidP="00000000" w:rsidRDefault="00000000" w:rsidRPr="00000000" w14:paraId="000000E4">
      <w:pPr>
        <w:rPr>
          <w:color w:val="000000"/>
        </w:rPr>
      </w:pPr>
      <w:r w:rsidDel="00000000" w:rsidR="00000000" w:rsidRPr="00000000">
        <w:rPr>
          <w:color w:val="000000"/>
          <w:rtl w:val="0"/>
        </w:rPr>
        <w:t xml:space="preserve">13.11.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5">
      <w:pPr>
        <w:rPr>
          <w:color w:val="000000"/>
        </w:rPr>
      </w:pPr>
      <w:r w:rsidDel="00000000" w:rsidR="00000000" w:rsidRPr="00000000">
        <w:rPr>
          <w:color w:val="000000"/>
          <w:rtl w:val="0"/>
        </w:rPr>
        <w:t xml:space="preserve">13.12. Os documentos referentes à habilitação do licitante deverão estar válidos no dia de abertura da sessão pública.</w:t>
      </w:r>
    </w:p>
    <w:p w:rsidR="00000000" w:rsidDel="00000000" w:rsidP="00000000" w:rsidRDefault="00000000" w:rsidRPr="00000000" w14:paraId="000000E6">
      <w:pPr>
        <w:rPr>
          <w:color w:val="000000"/>
        </w:rPr>
      </w:pPr>
      <w:r w:rsidDel="00000000" w:rsidR="00000000" w:rsidRPr="00000000">
        <w:rPr>
          <w:color w:val="000000"/>
          <w:rtl w:val="0"/>
        </w:rPr>
        <w:t xml:space="preserve">13.13.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E7">
      <w:pPr>
        <w:rPr>
          <w:color w:val="000000"/>
        </w:rPr>
      </w:pPr>
      <w:r w:rsidDel="00000000" w:rsidR="00000000" w:rsidRPr="00000000">
        <w:rPr>
          <w:color w:val="000000"/>
          <w:rtl w:val="0"/>
        </w:rPr>
        <w:t xml:space="preserve">13.13.1. Convocado o licitante na forma do item 13.13,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E8">
      <w:pPr>
        <w:rPr>
          <w:color w:val="000000"/>
        </w:rPr>
      </w:pPr>
      <w:r w:rsidDel="00000000" w:rsidR="00000000" w:rsidRPr="00000000">
        <w:rPr>
          <w:color w:val="000000"/>
          <w:rtl w:val="0"/>
        </w:rPr>
        <w:t xml:space="preserve">13.14. Quando da apreciação dos documentos para habilitação, o pregoeiro procederá ao que segue: </w:t>
      </w:r>
    </w:p>
    <w:p w:rsidR="00000000" w:rsidDel="00000000" w:rsidP="00000000" w:rsidRDefault="00000000" w:rsidRPr="00000000" w14:paraId="000000E9">
      <w:pPr>
        <w:rPr>
          <w:color w:val="000000"/>
        </w:rPr>
      </w:pPr>
      <w:r w:rsidDel="00000000" w:rsidR="00000000" w:rsidRPr="00000000">
        <w:rPr>
          <w:color w:val="000000"/>
          <w:rtl w:val="0"/>
        </w:rPr>
        <w:t xml:space="preserve">13.14.1. se os documentos para habilitação não estiverem completos e corretos, ou contrariarem qualquer dispositivo deste Edital, o pregoeiro considerará o licitante inabilitado, considerando o item 23.4;</w:t>
      </w:r>
    </w:p>
    <w:p w:rsidR="00000000" w:rsidDel="00000000" w:rsidP="00000000" w:rsidRDefault="00000000" w:rsidRPr="00000000" w14:paraId="000000EA">
      <w:pPr>
        <w:rPr>
          <w:color w:val="000000"/>
        </w:rPr>
      </w:pPr>
      <w:r w:rsidDel="00000000" w:rsidR="00000000" w:rsidRPr="00000000">
        <w:rPr>
          <w:color w:val="000000"/>
          <w:rtl w:val="0"/>
        </w:rPr>
        <w:t xml:space="preserve">13.14.2.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EB">
      <w:pPr>
        <w:rPr>
          <w:color w:val="000000"/>
        </w:rPr>
      </w:pPr>
      <w:r w:rsidDel="00000000" w:rsidR="00000000" w:rsidRPr="00000000">
        <w:rPr>
          <w:color w:val="000000"/>
          <w:rtl w:val="0"/>
        </w:rPr>
        <w:t xml:space="preserve">13.15.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0EC">
      <w:pPr>
        <w:rPr>
          <w:color w:val="000000"/>
        </w:rPr>
      </w:pPr>
      <w:r w:rsidDel="00000000" w:rsidR="00000000" w:rsidRPr="00000000">
        <w:rPr>
          <w:color w:val="000000"/>
          <w:rtl w:val="0"/>
        </w:rPr>
        <w:t xml:space="preserve">13.16.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ED">
      <w:pPr>
        <w:ind w:right="0"/>
        <w:rPr>
          <w:color w:val="000000"/>
        </w:rPr>
      </w:pPr>
      <w:r w:rsidDel="00000000" w:rsidR="00000000" w:rsidRPr="00000000">
        <w:rPr>
          <w:color w:val="000000"/>
          <w:rtl w:val="0"/>
        </w:rPr>
        <w:t xml:space="preserve">13.17.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EE">
      <w:pPr>
        <w:ind w:right="0"/>
        <w:rPr>
          <w:color w:val="000000"/>
        </w:rPr>
      </w:pPr>
      <w:r w:rsidDel="00000000" w:rsidR="00000000" w:rsidRPr="00000000">
        <w:rPr>
          <w:color w:val="000000"/>
          <w:rtl w:val="0"/>
        </w:rPr>
        <w:t xml:space="preserve">13.18. Os documentos apresentados pelo licitante que forem emitidos pela </w:t>
      </w:r>
      <w:r w:rsidDel="00000000" w:rsidR="00000000" w:rsidRPr="00000000">
        <w:rPr>
          <w:i w:val="1"/>
          <w:color w:val="000000"/>
          <w:rtl w:val="0"/>
        </w:rPr>
        <w:t xml:space="preserve">internet</w:t>
      </w:r>
      <w:r w:rsidDel="00000000" w:rsidR="00000000" w:rsidRPr="00000000">
        <w:rPr>
          <w:color w:val="000000"/>
          <w:rtl w:val="0"/>
        </w:rPr>
        <w:t xml:space="preserve">, ou que sejam substituídos pelo CEF, terão sua validade verificada pelo Pregoeiro no momento da habilitação. </w:t>
      </w:r>
    </w:p>
    <w:p w:rsidR="00000000" w:rsidDel="00000000" w:rsidP="00000000" w:rsidRDefault="00000000" w:rsidRPr="00000000" w14:paraId="000000EF">
      <w:pPr>
        <w:rPr>
          <w:b w:val="1"/>
          <w:color w:val="000000"/>
        </w:rPr>
      </w:pPr>
      <w:r w:rsidDel="00000000" w:rsidR="00000000" w:rsidRPr="00000000">
        <w:rPr>
          <w:rtl w:val="0"/>
        </w:rPr>
      </w:r>
    </w:p>
    <w:p w:rsidR="00000000" w:rsidDel="00000000" w:rsidP="00000000" w:rsidRDefault="00000000" w:rsidRPr="00000000" w14:paraId="000000F0">
      <w:pPr>
        <w:pStyle w:val="Heading5"/>
        <w:rPr>
          <w:color w:val="000000"/>
        </w:rPr>
      </w:pPr>
      <w:r w:rsidDel="00000000" w:rsidR="00000000" w:rsidRPr="00000000">
        <w:rPr>
          <w:color w:val="000000"/>
          <w:rtl w:val="0"/>
        </w:rPr>
        <w:t xml:space="preserve">14. DOS PEDIDOS DE ESCLARECIMENTOS, IMPUGNAÇÕES E RECURSOS</w:t>
      </w:r>
    </w:p>
    <w:p w:rsidR="00000000" w:rsidDel="00000000" w:rsidP="00000000" w:rsidRDefault="00000000" w:rsidRPr="00000000" w14:paraId="000000F1">
      <w:pPr>
        <w:rPr>
          <w:color w:val="000000"/>
        </w:rPr>
      </w:pPr>
      <w:r w:rsidDel="00000000" w:rsidR="00000000" w:rsidRPr="00000000">
        <w:rPr>
          <w:color w:val="000000"/>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0F2">
      <w:pPr>
        <w:rPr>
          <w:color w:val="000000"/>
        </w:rPr>
      </w:pPr>
      <w:r w:rsidDel="00000000" w:rsidR="00000000" w:rsidRPr="00000000">
        <w:rPr>
          <w:color w:val="000000"/>
          <w:rtl w:val="0"/>
        </w:rPr>
        <w:t xml:space="preserve">14.2. As impugnações ao Edital deverão ser dirigidas ao pregoeiro nos endereços indicados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0F3">
      <w:pPr>
        <w:rPr>
          <w:color w:val="000000"/>
        </w:rPr>
      </w:pPr>
      <w:r w:rsidDel="00000000" w:rsidR="00000000" w:rsidRPr="00000000">
        <w:rPr>
          <w:color w:val="000000"/>
          <w:rtl w:val="0"/>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4">
      <w:pPr>
        <w:rPr>
          <w:color w:val="000000"/>
        </w:rPr>
      </w:pPr>
      <w:r w:rsidDel="00000000" w:rsidR="00000000" w:rsidRPr="00000000">
        <w:rPr>
          <w:color w:val="000000"/>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F5">
      <w:pPr>
        <w:rPr>
          <w:color w:val="000000"/>
        </w:rPr>
      </w:pPr>
      <w:r w:rsidDel="00000000" w:rsidR="00000000" w:rsidRPr="00000000">
        <w:rPr>
          <w:color w:val="000000"/>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0F6">
      <w:pPr>
        <w:rPr>
          <w:color w:val="000000"/>
        </w:rPr>
      </w:pPr>
      <w:r w:rsidDel="00000000" w:rsidR="00000000" w:rsidRPr="00000000">
        <w:rPr>
          <w:color w:val="000000"/>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0F7">
      <w:pPr>
        <w:rPr>
          <w:color w:val="000000"/>
        </w:rPr>
      </w:pPr>
      <w:r w:rsidDel="00000000" w:rsidR="00000000" w:rsidRPr="00000000">
        <w:rPr>
          <w:color w:val="000000"/>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F8">
      <w:pPr>
        <w:rPr>
          <w:color w:val="000000"/>
        </w:rPr>
      </w:pPr>
      <w:r w:rsidDel="00000000" w:rsidR="00000000" w:rsidRPr="00000000">
        <w:rPr>
          <w:color w:val="000000"/>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0F9">
      <w:pPr>
        <w:rPr>
          <w:color w:val="000000"/>
        </w:rPr>
      </w:pPr>
      <w:r w:rsidDel="00000000" w:rsidR="00000000" w:rsidRPr="00000000">
        <w:rPr>
          <w:color w:val="000000"/>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color w:val="000000"/>
          <w:rtl w:val="0"/>
        </w:rPr>
        <w:t xml:space="preserve">Anexo I – FOLHA DE DADOS (CGL 2.2)</w:t>
      </w:r>
      <w:r w:rsidDel="00000000" w:rsidR="00000000" w:rsidRPr="00000000">
        <w:rPr>
          <w:color w:val="000000"/>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0FA">
      <w:pPr>
        <w:rPr>
          <w:color w:val="000000"/>
        </w:rPr>
      </w:pPr>
      <w:r w:rsidDel="00000000" w:rsidR="00000000" w:rsidRPr="00000000">
        <w:rPr>
          <w:color w:val="000000"/>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0FB">
      <w:pPr>
        <w:rPr>
          <w:color w:val="000000"/>
        </w:rPr>
      </w:pPr>
      <w:r w:rsidDel="00000000" w:rsidR="00000000" w:rsidRPr="00000000">
        <w:rPr>
          <w:color w:val="000000"/>
          <w:rtl w:val="0"/>
        </w:rPr>
        <w:t xml:space="preserve">14.4. Caberá ao pregoeiro receber, examinar e decidir os recursos, no prazo de 5 (cinco) dias úteis, encaminhando à autoridade competente, devidamente informado, quando mantiver a sua decisão.</w:t>
      </w:r>
    </w:p>
    <w:p w:rsidR="00000000" w:rsidDel="00000000" w:rsidP="00000000" w:rsidRDefault="00000000" w:rsidRPr="00000000" w14:paraId="000000FC">
      <w:pPr>
        <w:rPr>
          <w:color w:val="000000"/>
        </w:rPr>
      </w:pPr>
      <w:r w:rsidDel="00000000" w:rsidR="00000000" w:rsidRPr="00000000">
        <w:rPr>
          <w:color w:val="000000"/>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0FD">
      <w:pPr>
        <w:rPr>
          <w:color w:val="000000"/>
        </w:rPr>
      </w:pPr>
      <w:r w:rsidDel="00000000" w:rsidR="00000000" w:rsidRPr="00000000">
        <w:rPr>
          <w:color w:val="000000"/>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color w:val="000000"/>
          <w:rtl w:val="0"/>
        </w:rPr>
        <w:t xml:space="preserve">Anexo I – FOLHA DE DADOS (CGL 2.2)</w:t>
      </w:r>
      <w:r w:rsidDel="00000000" w:rsidR="00000000" w:rsidRPr="00000000">
        <w:rPr>
          <w:color w:val="000000"/>
          <w:rtl w:val="0"/>
        </w:rPr>
        <w:t xml:space="preserve">.</w:t>
      </w:r>
    </w:p>
    <w:p w:rsidR="00000000" w:rsidDel="00000000" w:rsidP="00000000" w:rsidRDefault="00000000" w:rsidRPr="00000000" w14:paraId="000000FE">
      <w:pPr>
        <w:rPr>
          <w:color w:val="000000"/>
        </w:rPr>
      </w:pPr>
      <w:r w:rsidDel="00000000" w:rsidR="00000000" w:rsidRPr="00000000">
        <w:rPr>
          <w:color w:val="000000"/>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0FF">
      <w:pPr>
        <w:rPr>
          <w:color w:val="000000"/>
        </w:rPr>
      </w:pPr>
      <w:r w:rsidDel="00000000" w:rsidR="00000000" w:rsidRPr="00000000">
        <w:rPr>
          <w:color w:val="000000"/>
          <w:rtl w:val="0"/>
        </w:rPr>
        <w:t xml:space="preserve">14.4.4. O acolhimento de recurso implicará invalidação apenas dos atos insuscetíveis de aproveitamento.</w:t>
      </w:r>
    </w:p>
    <w:p w:rsidR="00000000" w:rsidDel="00000000" w:rsidP="00000000" w:rsidRDefault="00000000" w:rsidRPr="00000000" w14:paraId="00000100">
      <w:pPr>
        <w:rPr>
          <w:color w:val="000000"/>
        </w:rPr>
      </w:pPr>
      <w:r w:rsidDel="00000000" w:rsidR="00000000" w:rsidRPr="00000000">
        <w:rPr>
          <w:color w:val="000000"/>
          <w:rtl w:val="0"/>
        </w:rPr>
        <w:t xml:space="preserve">14.4.5. Os arquivos eletrônicos com textos das razões e contrarrazões serão encaminhados eletronicamente por meio do sistema em que foi realizada a disputa, indicado no </w:t>
      </w:r>
      <w:r w:rsidDel="00000000" w:rsidR="00000000" w:rsidRPr="00000000">
        <w:rPr>
          <w:b w:val="1"/>
          <w:color w:val="000000"/>
          <w:rtl w:val="0"/>
        </w:rPr>
        <w:t xml:space="preserve">Anexo I - FOLHA DE DADOS (CGL 2.2)</w:t>
      </w:r>
      <w:r w:rsidDel="00000000" w:rsidR="00000000" w:rsidRPr="00000000">
        <w:rPr>
          <w:color w:val="000000"/>
          <w:rtl w:val="0"/>
        </w:rPr>
        <w:t xml:space="preserve">.</w:t>
      </w:r>
    </w:p>
    <w:p w:rsidR="00000000" w:rsidDel="00000000" w:rsidP="00000000" w:rsidRDefault="00000000" w:rsidRPr="00000000" w14:paraId="00000101">
      <w:pPr>
        <w:rPr>
          <w:color w:val="000000"/>
        </w:rPr>
      </w:pPr>
      <w:r w:rsidDel="00000000" w:rsidR="00000000" w:rsidRPr="00000000">
        <w:rPr>
          <w:color w:val="000000"/>
          <w:rtl w:val="0"/>
        </w:rPr>
        <w:t xml:space="preserve">14.4.6. O recurso terá efeito suspensivo.</w:t>
      </w:r>
    </w:p>
    <w:p w:rsidR="00000000" w:rsidDel="00000000" w:rsidP="00000000" w:rsidRDefault="00000000" w:rsidRPr="00000000" w14:paraId="00000102">
      <w:pPr>
        <w:rPr>
          <w:color w:val="000000"/>
        </w:rPr>
      </w:pPr>
      <w:r w:rsidDel="00000000" w:rsidR="00000000" w:rsidRPr="00000000">
        <w:rPr>
          <w:color w:val="000000"/>
          <w:rtl w:val="0"/>
        </w:rPr>
        <w:t xml:space="preserve">14.5. Na contagem dos prazos estabelecidos neste Edital, excluir-se-á o dia de início e se incluirá o do vencimento.</w:t>
      </w:r>
    </w:p>
    <w:p w:rsidR="00000000" w:rsidDel="00000000" w:rsidP="00000000" w:rsidRDefault="00000000" w:rsidRPr="00000000" w14:paraId="00000103">
      <w:pPr>
        <w:rPr>
          <w:color w:val="000000"/>
        </w:rPr>
      </w:pPr>
      <w:r w:rsidDel="00000000" w:rsidR="00000000" w:rsidRPr="00000000">
        <w:rPr>
          <w:color w:val="000000"/>
          <w:rtl w:val="0"/>
        </w:rPr>
        <w:t xml:space="preserve">14.5.1. Os prazos previstos neste Edital iniciam e expiram exclusivamente em dia de expediente no âmbito do órgão/entidade em que se realiza a licitação.</w:t>
      </w:r>
    </w:p>
    <w:p w:rsidR="00000000" w:rsidDel="00000000" w:rsidP="00000000" w:rsidRDefault="00000000" w:rsidRPr="00000000" w14:paraId="00000104">
      <w:pPr>
        <w:rPr>
          <w:b w:val="1"/>
          <w:color w:val="000000"/>
        </w:rPr>
      </w:pPr>
      <w:r w:rsidDel="00000000" w:rsidR="00000000" w:rsidRPr="00000000">
        <w:rPr>
          <w:rtl w:val="0"/>
        </w:rPr>
      </w:r>
    </w:p>
    <w:p w:rsidR="00000000" w:rsidDel="00000000" w:rsidP="00000000" w:rsidRDefault="00000000" w:rsidRPr="00000000" w14:paraId="00000105">
      <w:pPr>
        <w:pStyle w:val="Heading5"/>
        <w:rPr>
          <w:color w:val="000000"/>
        </w:rPr>
      </w:pPr>
      <w:r w:rsidDel="00000000" w:rsidR="00000000" w:rsidRPr="00000000">
        <w:rPr>
          <w:color w:val="000000"/>
          <w:rtl w:val="0"/>
        </w:rPr>
        <w:t xml:space="preserve">15. DA ADJUDICAÇÃO E DA HOMOLOGAÇÃO</w:t>
      </w:r>
    </w:p>
    <w:p w:rsidR="00000000" w:rsidDel="00000000" w:rsidP="00000000" w:rsidRDefault="00000000" w:rsidRPr="00000000" w14:paraId="00000106">
      <w:pPr>
        <w:rPr>
          <w:color w:val="000000"/>
        </w:rPr>
      </w:pPr>
      <w:r w:rsidDel="00000000" w:rsidR="00000000" w:rsidRPr="00000000">
        <w:rPr>
          <w:color w:val="000000"/>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07">
      <w:pPr>
        <w:rPr>
          <w:color w:val="000000"/>
        </w:rPr>
      </w:pPr>
      <w:r w:rsidDel="00000000" w:rsidR="00000000" w:rsidRPr="00000000">
        <w:rPr>
          <w:color w:val="000000"/>
          <w:rtl w:val="0"/>
        </w:rPr>
        <w:t xml:space="preserve">15.2. Constatada a regularidade dos atos praticados, a autoridade competente homologará o procedimento licitatório. </w:t>
      </w:r>
    </w:p>
    <w:p w:rsidR="00000000" w:rsidDel="00000000" w:rsidP="00000000" w:rsidRDefault="00000000" w:rsidRPr="00000000" w14:paraId="00000108">
      <w:pPr>
        <w:rPr>
          <w:b w:val="1"/>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9">
      <w:pPr>
        <w:pStyle w:val="Heading5"/>
        <w:rPr>
          <w:color w:val="000000"/>
        </w:rPr>
      </w:pPr>
      <w:r w:rsidDel="00000000" w:rsidR="00000000" w:rsidRPr="00000000">
        <w:rPr>
          <w:color w:val="000000"/>
          <w:rtl w:val="0"/>
        </w:rPr>
        <w:t xml:space="preserve">16. DO TERMO DE CONTRATO</w:t>
      </w:r>
    </w:p>
    <w:p w:rsidR="00000000" w:rsidDel="00000000" w:rsidP="00000000" w:rsidRDefault="00000000" w:rsidRPr="00000000" w14:paraId="0000010A">
      <w:pPr>
        <w:rPr>
          <w:color w:val="000000"/>
        </w:rPr>
      </w:pPr>
      <w:r w:rsidDel="00000000" w:rsidR="00000000" w:rsidRPr="00000000">
        <w:rPr>
          <w:color w:val="000000"/>
          <w:rtl w:val="0"/>
        </w:rPr>
        <w:t xml:space="preserve">16.1. O adjudicatário terá o prazo previsto no </w:t>
      </w:r>
      <w:r w:rsidDel="00000000" w:rsidR="00000000" w:rsidRPr="00000000">
        <w:rPr>
          <w:b w:val="1"/>
          <w:color w:val="000000"/>
          <w:rtl w:val="0"/>
        </w:rPr>
        <w:t xml:space="preserve">Anexo I – FOLHA DE DADOS (CGL 16.1)</w:t>
      </w:r>
      <w:r w:rsidDel="00000000" w:rsidR="00000000" w:rsidRPr="00000000">
        <w:rPr>
          <w:color w:val="000000"/>
          <w:rtl w:val="0"/>
        </w:rPr>
        <w:t xml:space="preserve">, após formalmente convocado, para assinar o contrato.</w:t>
      </w:r>
    </w:p>
    <w:p w:rsidR="00000000" w:rsidDel="00000000" w:rsidP="00000000" w:rsidRDefault="00000000" w:rsidRPr="00000000" w14:paraId="0000010B">
      <w:pPr>
        <w:rPr>
          <w:color w:val="000000"/>
        </w:rPr>
      </w:pPr>
      <w:r w:rsidDel="00000000" w:rsidR="00000000" w:rsidRPr="00000000">
        <w:rPr>
          <w:color w:val="000000"/>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0C">
      <w:pPr>
        <w:rPr>
          <w:color w:val="000000"/>
        </w:rPr>
      </w:pPr>
      <w:r w:rsidDel="00000000" w:rsidR="00000000" w:rsidRPr="00000000">
        <w:rPr>
          <w:color w:val="000000"/>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0D">
      <w:pPr>
        <w:rPr>
          <w:color w:val="000000"/>
        </w:rPr>
      </w:pPr>
      <w:r w:rsidDel="00000000" w:rsidR="00000000" w:rsidRPr="00000000">
        <w:rPr>
          <w:color w:val="000000"/>
          <w:rtl w:val="0"/>
        </w:rPr>
        <w:t xml:space="preserve">16.4. O prazo de vigência do contrato será o previsto no </w:t>
      </w:r>
      <w:r w:rsidDel="00000000" w:rsidR="00000000" w:rsidRPr="00000000">
        <w:rPr>
          <w:b w:val="1"/>
          <w:color w:val="000000"/>
          <w:rtl w:val="0"/>
        </w:rPr>
        <w:t xml:space="preserve">Anexo I - FOLHA DE DADOS (CGL 16.4)</w:t>
      </w:r>
      <w:r w:rsidDel="00000000" w:rsidR="00000000" w:rsidRPr="00000000">
        <w:rPr>
          <w:color w:val="000000"/>
          <w:rtl w:val="0"/>
        </w:rPr>
        <w:t xml:space="preserve">.</w:t>
      </w:r>
    </w:p>
    <w:p w:rsidR="00000000" w:rsidDel="00000000" w:rsidP="00000000" w:rsidRDefault="00000000" w:rsidRPr="00000000" w14:paraId="0000010E">
      <w:pPr>
        <w:rPr>
          <w:i w:val="1"/>
          <w:color w:val="000000"/>
        </w:rPr>
      </w:pPr>
      <w:r w:rsidDel="00000000" w:rsidR="00000000" w:rsidRPr="00000000">
        <w:rPr>
          <w:color w:val="000000"/>
          <w:rtl w:val="0"/>
        </w:rPr>
        <w:t xml:space="preserve">16.5. O(s) local(is) de execução do(s) serviço(s) será(ão) o(s) previsto(s) no </w:t>
      </w:r>
      <w:r w:rsidDel="00000000" w:rsidR="00000000" w:rsidRPr="00000000">
        <w:rPr>
          <w:b w:val="1"/>
          <w:color w:val="000000"/>
          <w:rtl w:val="0"/>
        </w:rPr>
        <w:t xml:space="preserve">Anexo I – FOLHA DE DADOS (CGL 16.5)</w:t>
      </w:r>
      <w:r w:rsidDel="00000000" w:rsidR="00000000" w:rsidRPr="00000000">
        <w:rPr>
          <w:color w:val="000000"/>
          <w:rtl w:val="0"/>
        </w:rPr>
        <w:t xml:space="preserve">, quando couber.</w:t>
      </w:r>
      <w:r w:rsidDel="00000000" w:rsidR="00000000" w:rsidRPr="00000000">
        <w:rPr>
          <w:rtl w:val="0"/>
        </w:rPr>
      </w:r>
    </w:p>
    <w:p w:rsidR="00000000" w:rsidDel="00000000" w:rsidP="00000000" w:rsidRDefault="00000000" w:rsidRPr="00000000" w14:paraId="0000010F">
      <w:pPr>
        <w:rPr>
          <w:color w:val="000000"/>
        </w:rPr>
      </w:pPr>
      <w:r w:rsidDel="00000000" w:rsidR="00000000" w:rsidRPr="00000000">
        <w:rPr>
          <w:color w:val="000000"/>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10">
      <w:pPr>
        <w:rPr>
          <w:color w:val="000000"/>
        </w:rPr>
      </w:pPr>
      <w:r w:rsidDel="00000000" w:rsidR="00000000" w:rsidRPr="00000000">
        <w:rPr>
          <w:color w:val="000000"/>
          <w:rtl w:val="0"/>
        </w:rPr>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11">
      <w:pPr>
        <w:rPr>
          <w:b w:val="1"/>
          <w:color w:val="000000"/>
        </w:rPr>
      </w:pPr>
      <w:r w:rsidDel="00000000" w:rsidR="00000000" w:rsidRPr="00000000">
        <w:rPr>
          <w:rtl w:val="0"/>
        </w:rPr>
      </w:r>
    </w:p>
    <w:p w:rsidR="00000000" w:rsidDel="00000000" w:rsidP="00000000" w:rsidRDefault="00000000" w:rsidRPr="00000000" w14:paraId="00000112">
      <w:pPr>
        <w:pStyle w:val="Heading5"/>
        <w:rPr>
          <w:color w:val="000000"/>
        </w:rPr>
      </w:pPr>
      <w:r w:rsidDel="00000000" w:rsidR="00000000" w:rsidRPr="00000000">
        <w:rPr>
          <w:color w:val="000000"/>
          <w:rtl w:val="0"/>
        </w:rPr>
        <w:t xml:space="preserve">17. DO PAGAMENTO</w:t>
      </w:r>
    </w:p>
    <w:p w:rsidR="00000000" w:rsidDel="00000000" w:rsidP="00000000" w:rsidRDefault="00000000" w:rsidRPr="00000000" w14:paraId="00000113">
      <w:pPr>
        <w:rPr>
          <w:color w:val="000000"/>
        </w:rPr>
      </w:pPr>
      <w:r w:rsidDel="00000000" w:rsidR="00000000" w:rsidRPr="00000000">
        <w:rPr>
          <w:color w:val="000000"/>
          <w:rtl w:val="0"/>
        </w:rPr>
        <w:t xml:space="preserve">17.1. As condições de pagamento são as previstas no </w:t>
      </w:r>
      <w:r w:rsidDel="00000000" w:rsidR="00000000" w:rsidRPr="00000000">
        <w:rPr>
          <w:b w:val="1"/>
          <w:color w:val="000000"/>
          <w:rtl w:val="0"/>
        </w:rPr>
        <w:t xml:space="preserve">Anexo I – FOLHA DE DADOS (CGL 17.1)</w:t>
      </w:r>
      <w:r w:rsidDel="00000000" w:rsidR="00000000" w:rsidRPr="00000000">
        <w:rPr>
          <w:color w:val="000000"/>
          <w:rtl w:val="0"/>
        </w:rPr>
        <w:t xml:space="preserve"> e na Cláusula Sexta do contrato, cuja minuta compõe o Anexo IV do presente Edital.</w:t>
      </w:r>
    </w:p>
    <w:p w:rsidR="00000000" w:rsidDel="00000000" w:rsidP="00000000" w:rsidRDefault="00000000" w:rsidRPr="00000000" w14:paraId="00000114">
      <w:pPr>
        <w:rPr>
          <w:b w:val="1"/>
          <w:color w:val="000000"/>
        </w:rPr>
      </w:pPr>
      <w:r w:rsidDel="00000000" w:rsidR="00000000" w:rsidRPr="00000000">
        <w:rPr>
          <w:rtl w:val="0"/>
        </w:rPr>
      </w:r>
    </w:p>
    <w:p w:rsidR="00000000" w:rsidDel="00000000" w:rsidP="00000000" w:rsidRDefault="00000000" w:rsidRPr="00000000" w14:paraId="00000115">
      <w:pPr>
        <w:pStyle w:val="Heading5"/>
        <w:rPr>
          <w:color w:val="000000"/>
        </w:rPr>
      </w:pPr>
      <w:r w:rsidDel="00000000" w:rsidR="00000000" w:rsidRPr="00000000">
        <w:rPr>
          <w:color w:val="000000"/>
          <w:rtl w:val="0"/>
        </w:rPr>
        <w:t xml:space="preserve">18. DO REAJUSTE</w:t>
      </w:r>
    </w:p>
    <w:p w:rsidR="00000000" w:rsidDel="00000000" w:rsidP="00000000" w:rsidRDefault="00000000" w:rsidRPr="00000000" w14:paraId="00000116">
      <w:pPr>
        <w:rPr>
          <w:color w:val="000000"/>
        </w:rPr>
      </w:pPr>
      <w:r w:rsidDel="00000000" w:rsidR="00000000" w:rsidRPr="00000000">
        <w:rPr>
          <w:color w:val="000000"/>
          <w:rtl w:val="0"/>
        </w:rPr>
        <w:t xml:space="preserve">18.1. O contrato será reajustado, conforme disposto na Cláusula Oitava do contrato, cuja minuta compõe o Anexo IV do presente Edital.</w:t>
      </w:r>
    </w:p>
    <w:p w:rsidR="00000000" w:rsidDel="00000000" w:rsidP="00000000" w:rsidRDefault="00000000" w:rsidRPr="00000000" w14:paraId="00000117">
      <w:pPr>
        <w:rPr>
          <w:color w:val="000000"/>
        </w:rPr>
      </w:pPr>
      <w:r w:rsidDel="00000000" w:rsidR="00000000" w:rsidRPr="00000000">
        <w:rPr>
          <w:rtl w:val="0"/>
        </w:rPr>
      </w:r>
    </w:p>
    <w:p w:rsidR="00000000" w:rsidDel="00000000" w:rsidP="00000000" w:rsidRDefault="00000000" w:rsidRPr="00000000" w14:paraId="00000118">
      <w:pPr>
        <w:pStyle w:val="Heading5"/>
        <w:rPr>
          <w:color w:val="000000"/>
        </w:rPr>
      </w:pPr>
      <w:r w:rsidDel="00000000" w:rsidR="00000000" w:rsidRPr="00000000">
        <w:rPr>
          <w:color w:val="000000"/>
          <w:rtl w:val="0"/>
        </w:rPr>
        <w:t xml:space="preserve">19. DA FONTE DE RECURSOS</w:t>
      </w:r>
    </w:p>
    <w:p w:rsidR="00000000" w:rsidDel="00000000" w:rsidP="00000000" w:rsidRDefault="00000000" w:rsidRPr="00000000" w14:paraId="00000119">
      <w:pPr>
        <w:rPr>
          <w:color w:val="000000"/>
        </w:rPr>
      </w:pPr>
      <w:r w:rsidDel="00000000" w:rsidR="00000000" w:rsidRPr="00000000">
        <w:rPr>
          <w:color w:val="000000"/>
          <w:rtl w:val="0"/>
        </w:rPr>
        <w:t xml:space="preserve">19.1. As despesas decorrentes do contrato objeto desta licitação correrão por conta de recurso orçamentário previsto no </w:t>
      </w:r>
      <w:r w:rsidDel="00000000" w:rsidR="00000000" w:rsidRPr="00000000">
        <w:rPr>
          <w:b w:val="1"/>
          <w:color w:val="000000"/>
          <w:rtl w:val="0"/>
        </w:rPr>
        <w:t xml:space="preserve">Anexo I – FOLHA DE DADOS (CGL 19.1)</w:t>
      </w:r>
      <w:r w:rsidDel="00000000" w:rsidR="00000000" w:rsidRPr="00000000">
        <w:rPr>
          <w:color w:val="000000"/>
          <w:rtl w:val="0"/>
        </w:rPr>
        <w:t xml:space="preserve">.</w:t>
      </w:r>
    </w:p>
    <w:p w:rsidR="00000000" w:rsidDel="00000000" w:rsidP="00000000" w:rsidRDefault="00000000" w:rsidRPr="00000000" w14:paraId="0000011A">
      <w:pPr>
        <w:rPr>
          <w:b w:val="1"/>
          <w:color w:val="000000"/>
        </w:rPr>
      </w:pPr>
      <w:r w:rsidDel="00000000" w:rsidR="00000000" w:rsidRPr="00000000">
        <w:rPr>
          <w:rtl w:val="0"/>
        </w:rPr>
      </w:r>
    </w:p>
    <w:p w:rsidR="00000000" w:rsidDel="00000000" w:rsidP="00000000" w:rsidRDefault="00000000" w:rsidRPr="00000000" w14:paraId="0000011B">
      <w:pPr>
        <w:pStyle w:val="Heading5"/>
        <w:rPr>
          <w:color w:val="000000"/>
        </w:rPr>
      </w:pPr>
      <w:r w:rsidDel="00000000" w:rsidR="00000000" w:rsidRPr="00000000">
        <w:rPr>
          <w:color w:val="000000"/>
          <w:rtl w:val="0"/>
        </w:rPr>
        <w:t xml:space="preserve">20. DAS OBRIGAÇÕES DO ADJUDICATÁRIO</w:t>
      </w:r>
    </w:p>
    <w:p w:rsidR="00000000" w:rsidDel="00000000" w:rsidP="00000000" w:rsidRDefault="00000000" w:rsidRPr="00000000" w14:paraId="0000011C">
      <w:pPr>
        <w:rPr>
          <w:color w:val="000000"/>
        </w:rPr>
      </w:pPr>
      <w:r w:rsidDel="00000000" w:rsidR="00000000" w:rsidRPr="00000000">
        <w:rPr>
          <w:color w:val="000000"/>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1D">
      <w:pPr>
        <w:rPr>
          <w:color w:val="000000"/>
        </w:rPr>
      </w:pPr>
      <w:r w:rsidDel="00000000" w:rsidR="00000000" w:rsidRPr="00000000">
        <w:rPr>
          <w:color w:val="000000"/>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1E">
      <w:pPr>
        <w:rPr>
          <w:color w:val="000000"/>
        </w:rPr>
      </w:pPr>
      <w:r w:rsidDel="00000000" w:rsidR="00000000" w:rsidRPr="00000000">
        <w:rPr>
          <w:color w:val="000000"/>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color w:val="000000"/>
          <w:rtl w:val="0"/>
        </w:rPr>
        <w:t xml:space="preserve">Anexo I – FOLHA DE DADOS (CGL 20.3)</w:t>
      </w:r>
      <w:r w:rsidDel="00000000" w:rsidR="00000000" w:rsidRPr="00000000">
        <w:rPr>
          <w:color w:val="000000"/>
          <w:rtl w:val="0"/>
        </w:rPr>
        <w:t xml:space="preserve">.</w:t>
      </w:r>
    </w:p>
    <w:p w:rsidR="00000000" w:rsidDel="00000000" w:rsidP="00000000" w:rsidRDefault="00000000" w:rsidRPr="00000000" w14:paraId="0000011F">
      <w:pPr>
        <w:ind w:right="0"/>
        <w:rPr>
          <w:b w:val="1"/>
          <w:color w:val="000000"/>
        </w:rPr>
      </w:pPr>
      <w:r w:rsidDel="00000000" w:rsidR="00000000" w:rsidRPr="00000000">
        <w:rPr>
          <w:rtl w:val="0"/>
        </w:rPr>
      </w:r>
    </w:p>
    <w:p w:rsidR="00000000" w:rsidDel="00000000" w:rsidP="00000000" w:rsidRDefault="00000000" w:rsidRPr="00000000" w14:paraId="00000120">
      <w:pPr>
        <w:pStyle w:val="Heading5"/>
        <w:rPr>
          <w:color w:val="000000"/>
        </w:rPr>
      </w:pPr>
      <w:r w:rsidDel="00000000" w:rsidR="00000000" w:rsidRPr="00000000">
        <w:rPr>
          <w:color w:val="000000"/>
          <w:rtl w:val="0"/>
        </w:rPr>
        <w:t xml:space="preserve">21. DA GARANTIA DE EXECUÇÃO</w:t>
      </w:r>
    </w:p>
    <w:p w:rsidR="00000000" w:rsidDel="00000000" w:rsidP="00000000" w:rsidRDefault="00000000" w:rsidRPr="00000000" w14:paraId="00000121">
      <w:pPr>
        <w:ind w:right="0"/>
        <w:rPr>
          <w:color w:val="000000"/>
        </w:rPr>
      </w:pPr>
      <w:r w:rsidDel="00000000" w:rsidR="00000000" w:rsidRPr="00000000">
        <w:rPr>
          <w:color w:val="000000"/>
          <w:rtl w:val="0"/>
        </w:rPr>
        <w:t xml:space="preserve">21.1. A garantia de execução do contrato se dará conforme o estabelecido no </w:t>
      </w:r>
      <w:r w:rsidDel="00000000" w:rsidR="00000000" w:rsidRPr="00000000">
        <w:rPr>
          <w:b w:val="1"/>
          <w:color w:val="000000"/>
          <w:rtl w:val="0"/>
        </w:rPr>
        <w:t xml:space="preserve">Anexo I – FOLHA DE DADOS (CGL 21.1)</w:t>
      </w:r>
      <w:r w:rsidDel="00000000" w:rsidR="00000000" w:rsidRPr="00000000">
        <w:rPr>
          <w:color w:val="000000"/>
          <w:rtl w:val="0"/>
        </w:rPr>
        <w:t xml:space="preserve">.</w:t>
      </w:r>
    </w:p>
    <w:p w:rsidR="00000000" w:rsidDel="00000000" w:rsidP="00000000" w:rsidRDefault="00000000" w:rsidRPr="00000000" w14:paraId="00000122">
      <w:pPr>
        <w:widowControl w:val="0"/>
        <w:ind w:right="0"/>
        <w:rPr>
          <w:b w:val="1"/>
          <w:color w:val="000000"/>
        </w:rPr>
      </w:pPr>
      <w:r w:rsidDel="00000000" w:rsidR="00000000" w:rsidRPr="00000000">
        <w:rPr>
          <w:rtl w:val="0"/>
        </w:rPr>
      </w:r>
    </w:p>
    <w:p w:rsidR="00000000" w:rsidDel="00000000" w:rsidP="00000000" w:rsidRDefault="00000000" w:rsidRPr="00000000" w14:paraId="00000123">
      <w:pPr>
        <w:pStyle w:val="Heading5"/>
        <w:rPr>
          <w:color w:val="000000"/>
        </w:rPr>
      </w:pPr>
      <w:r w:rsidDel="00000000" w:rsidR="00000000" w:rsidRPr="00000000">
        <w:rPr>
          <w:color w:val="000000"/>
          <w:rtl w:val="0"/>
        </w:rPr>
        <w:t xml:space="preserve">22. DAS SANÇÕES ADMINISTRATIVAS</w:t>
      </w:r>
    </w:p>
    <w:p w:rsidR="00000000" w:rsidDel="00000000" w:rsidP="00000000" w:rsidRDefault="00000000" w:rsidRPr="00000000" w14:paraId="00000124">
      <w:pPr>
        <w:widowControl w:val="0"/>
        <w:ind w:right="0"/>
        <w:rPr>
          <w:color w:val="000000"/>
        </w:rPr>
      </w:pPr>
      <w:r w:rsidDel="00000000" w:rsidR="00000000" w:rsidRPr="00000000">
        <w:rPr>
          <w:color w:val="000000"/>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25">
      <w:pPr>
        <w:widowControl w:val="0"/>
        <w:ind w:right="0"/>
        <w:rPr>
          <w:color w:val="000000"/>
        </w:rPr>
      </w:pPr>
      <w:r w:rsidDel="00000000" w:rsidR="00000000" w:rsidRPr="00000000">
        <w:rPr>
          <w:color w:val="000000"/>
          <w:rtl w:val="0"/>
        </w:rPr>
        <w:t xml:space="preserve">22.1.1. convocado dentro do prazo de validade da sua proposta, não celebrar o contrato;</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22.1.2. deixar de entregar a documentação exigida no edital; </w:t>
      </w:r>
    </w:p>
    <w:p w:rsidR="00000000" w:rsidDel="00000000" w:rsidP="00000000" w:rsidRDefault="00000000" w:rsidRPr="00000000" w14:paraId="00000127">
      <w:pPr>
        <w:widowControl w:val="0"/>
        <w:ind w:right="0"/>
        <w:rPr>
          <w:color w:val="000000"/>
        </w:rPr>
      </w:pPr>
      <w:r w:rsidDel="00000000" w:rsidR="00000000" w:rsidRPr="00000000">
        <w:rPr>
          <w:color w:val="000000"/>
          <w:rtl w:val="0"/>
        </w:rPr>
        <w:t xml:space="preserve">22.1.3. apresentar documentação falsa;</w:t>
      </w:r>
    </w:p>
    <w:p w:rsidR="00000000" w:rsidDel="00000000" w:rsidP="00000000" w:rsidRDefault="00000000" w:rsidRPr="00000000" w14:paraId="00000128">
      <w:pPr>
        <w:widowControl w:val="0"/>
        <w:ind w:right="0"/>
        <w:rPr>
          <w:color w:val="000000"/>
        </w:rPr>
      </w:pPr>
      <w:r w:rsidDel="00000000" w:rsidR="00000000" w:rsidRPr="00000000">
        <w:rPr>
          <w:color w:val="000000"/>
          <w:rtl w:val="0"/>
        </w:rPr>
        <w:t xml:space="preserve">22.1.4. não mantiver a proposta;</w:t>
      </w:r>
    </w:p>
    <w:p w:rsidR="00000000" w:rsidDel="00000000" w:rsidP="00000000" w:rsidRDefault="00000000" w:rsidRPr="00000000" w14:paraId="00000129">
      <w:pPr>
        <w:widowControl w:val="0"/>
        <w:ind w:right="0"/>
        <w:rPr>
          <w:color w:val="000000"/>
        </w:rPr>
      </w:pPr>
      <w:r w:rsidDel="00000000" w:rsidR="00000000" w:rsidRPr="00000000">
        <w:rPr>
          <w:color w:val="000000"/>
          <w:rtl w:val="0"/>
        </w:rPr>
        <w:t xml:space="preserve">22.1.5. cometer fraude fiscal;</w:t>
      </w:r>
    </w:p>
    <w:p w:rsidR="00000000" w:rsidDel="00000000" w:rsidP="00000000" w:rsidRDefault="00000000" w:rsidRPr="00000000" w14:paraId="0000012A">
      <w:pPr>
        <w:widowControl w:val="0"/>
        <w:ind w:right="0"/>
        <w:rPr>
          <w:color w:val="000000"/>
        </w:rPr>
      </w:pPr>
      <w:r w:rsidDel="00000000" w:rsidR="00000000" w:rsidRPr="00000000">
        <w:rPr>
          <w:color w:val="000000"/>
          <w:rtl w:val="0"/>
        </w:rPr>
        <w:t xml:space="preserve">22.1.6. comportar-se de modo inidôneo.</w:t>
      </w:r>
    </w:p>
    <w:p w:rsidR="00000000" w:rsidDel="00000000" w:rsidP="00000000" w:rsidRDefault="00000000" w:rsidRPr="00000000" w14:paraId="0000012B">
      <w:pPr>
        <w:widowControl w:val="0"/>
        <w:ind w:right="0"/>
        <w:rPr>
          <w:color w:val="000000"/>
        </w:rPr>
      </w:pPr>
      <w:r w:rsidDel="00000000" w:rsidR="00000000" w:rsidRPr="00000000">
        <w:rPr>
          <w:color w:val="000000"/>
          <w:rtl w:val="0"/>
        </w:rPr>
        <w:t xml:space="preserve">22.1.6.1. Serão reputados como inidôneos atos como os descritos nos 337-F, 337-I, 337-J, 337-K, 337-L e no art. 337- M, §§ 1º e 2º, do Capítulo II-B, do Título XI da Parte Especial do Decreto-Lei nº 2.848, de 7 de dezembro de 1940 (Código Penal).</w:t>
      </w:r>
    </w:p>
    <w:p w:rsidR="00000000" w:rsidDel="00000000" w:rsidP="00000000" w:rsidRDefault="00000000" w:rsidRPr="00000000" w14:paraId="0000012C">
      <w:pPr>
        <w:widowControl w:val="0"/>
        <w:ind w:right="0"/>
        <w:rPr>
          <w:color w:val="000000"/>
        </w:rPr>
      </w:pPr>
      <w:r w:rsidDel="00000000" w:rsidR="00000000" w:rsidRPr="00000000">
        <w:rPr>
          <w:color w:val="000000"/>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2D">
      <w:pPr>
        <w:widowControl w:val="0"/>
        <w:ind w:right="0"/>
        <w:rPr>
          <w:color w:val="000000"/>
        </w:rPr>
      </w:pPr>
      <w:r w:rsidDel="00000000" w:rsidR="00000000" w:rsidRPr="00000000">
        <w:rPr>
          <w:color w:val="000000"/>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2E">
      <w:pPr>
        <w:widowControl w:val="0"/>
        <w:ind w:right="0"/>
        <w:rPr>
          <w:color w:val="000000"/>
        </w:rPr>
      </w:pPr>
      <w:r w:rsidDel="00000000" w:rsidR="00000000" w:rsidRPr="00000000">
        <w:rPr>
          <w:color w:val="000000"/>
          <w:rtl w:val="0"/>
        </w:rPr>
        <w:t xml:space="preserve">22.3.1. multa de até 10% sobre o valor da sua proposta inicial; </w:t>
      </w:r>
    </w:p>
    <w:p w:rsidR="00000000" w:rsidDel="00000000" w:rsidP="00000000" w:rsidRDefault="00000000" w:rsidRPr="00000000" w14:paraId="0000012F">
      <w:pPr>
        <w:widowControl w:val="0"/>
        <w:ind w:right="0"/>
        <w:rPr>
          <w:color w:val="000000"/>
        </w:rPr>
      </w:pPr>
      <w:r w:rsidDel="00000000" w:rsidR="00000000" w:rsidRPr="00000000">
        <w:rPr>
          <w:color w:val="000000"/>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30">
      <w:pPr>
        <w:widowControl w:val="0"/>
        <w:ind w:right="0"/>
        <w:rPr>
          <w:color w:val="000000"/>
        </w:rPr>
      </w:pPr>
      <w:r w:rsidDel="00000000" w:rsidR="00000000" w:rsidRPr="00000000">
        <w:rPr>
          <w:color w:val="000000"/>
          <w:rtl w:val="0"/>
        </w:rPr>
        <w:t xml:space="preserve">22.4. A penalidade de multa pode ser aplicada cumulativamente com a sanção de impedimento de licitar e de contratar.</w:t>
      </w:r>
    </w:p>
    <w:p w:rsidR="00000000" w:rsidDel="00000000" w:rsidP="00000000" w:rsidRDefault="00000000" w:rsidRPr="00000000" w14:paraId="00000131">
      <w:pPr>
        <w:widowControl w:val="0"/>
        <w:ind w:right="0"/>
        <w:rPr>
          <w:color w:val="000000"/>
        </w:rPr>
      </w:pPr>
      <w:r w:rsidDel="00000000" w:rsidR="00000000" w:rsidRPr="00000000">
        <w:rPr>
          <w:color w:val="000000"/>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32">
      <w:pPr>
        <w:widowControl w:val="0"/>
        <w:ind w:right="0"/>
        <w:rPr>
          <w:color w:val="000000"/>
        </w:rPr>
      </w:pPr>
      <w:r w:rsidDel="00000000" w:rsidR="00000000" w:rsidRPr="00000000">
        <w:rPr>
          <w:color w:val="000000"/>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3">
      <w:pPr>
        <w:widowControl w:val="0"/>
        <w:ind w:right="0"/>
        <w:rPr>
          <w:color w:val="000000"/>
        </w:rPr>
      </w:pPr>
      <w:r w:rsidDel="00000000" w:rsidR="00000000" w:rsidRPr="00000000">
        <w:rPr>
          <w:color w:val="000000"/>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34">
      <w:pPr>
        <w:widowControl w:val="0"/>
        <w:ind w:right="0"/>
        <w:rPr>
          <w:color w:val="000000"/>
        </w:rPr>
      </w:pPr>
      <w:r w:rsidDel="00000000" w:rsidR="00000000" w:rsidRPr="00000000">
        <w:rPr>
          <w:color w:val="000000"/>
          <w:rtl w:val="0"/>
        </w:rPr>
        <w:t xml:space="preserve">22.8. As sanções por atos praticados no decorrer da contratação estão previstas na Cláusula Décima Segunda da Minuta de Contrato. </w:t>
      </w:r>
    </w:p>
    <w:p w:rsidR="00000000" w:rsidDel="00000000" w:rsidP="00000000" w:rsidRDefault="00000000" w:rsidRPr="00000000" w14:paraId="00000135">
      <w:pPr>
        <w:ind w:right="0"/>
        <w:rPr>
          <w:b w:val="1"/>
          <w:color w:val="000000"/>
        </w:rPr>
      </w:pPr>
      <w:r w:rsidDel="00000000" w:rsidR="00000000" w:rsidRPr="00000000">
        <w:rPr>
          <w:rtl w:val="0"/>
        </w:rPr>
      </w:r>
    </w:p>
    <w:p w:rsidR="00000000" w:rsidDel="00000000" w:rsidP="00000000" w:rsidRDefault="00000000" w:rsidRPr="00000000" w14:paraId="00000136">
      <w:pPr>
        <w:pStyle w:val="Heading5"/>
        <w:rPr>
          <w:color w:val="000000"/>
        </w:rPr>
      </w:pPr>
      <w:r w:rsidDel="00000000" w:rsidR="00000000" w:rsidRPr="00000000">
        <w:rPr>
          <w:color w:val="000000"/>
          <w:rtl w:val="0"/>
        </w:rPr>
        <w:t xml:space="preserve">23. DAS DISPOSIÇÕES FINAIS </w:t>
      </w:r>
    </w:p>
    <w:p w:rsidR="00000000" w:rsidDel="00000000" w:rsidP="00000000" w:rsidRDefault="00000000" w:rsidRPr="00000000" w14:paraId="00000137">
      <w:pPr>
        <w:ind w:right="0"/>
        <w:rPr>
          <w:color w:val="000000"/>
        </w:rPr>
      </w:pPr>
      <w:r w:rsidDel="00000000" w:rsidR="00000000" w:rsidRPr="00000000">
        <w:rPr>
          <w:color w:val="000000"/>
          <w:rtl w:val="0"/>
        </w:rPr>
        <w:t xml:space="preserve">23.1. As atas serão geradas eletronicamente após o encerramento da sessão pública pelo pregoeiro.</w:t>
      </w:r>
    </w:p>
    <w:p w:rsidR="00000000" w:rsidDel="00000000" w:rsidP="00000000" w:rsidRDefault="00000000" w:rsidRPr="00000000" w14:paraId="00000138">
      <w:pPr>
        <w:ind w:right="0"/>
        <w:rPr>
          <w:color w:val="000000"/>
        </w:rPr>
      </w:pPr>
      <w:r w:rsidDel="00000000" w:rsidR="00000000" w:rsidRPr="00000000">
        <w:rPr>
          <w:color w:val="000000"/>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39">
      <w:pPr>
        <w:ind w:right="0"/>
        <w:rPr>
          <w:color w:val="000000"/>
        </w:rPr>
      </w:pPr>
      <w:r w:rsidDel="00000000" w:rsidR="00000000" w:rsidRPr="00000000">
        <w:rPr>
          <w:color w:val="000000"/>
          <w:rtl w:val="0"/>
        </w:rPr>
        <w:t xml:space="preserve">23.1.2. Os demais atos licitatórios serão registrados nos autos do processo da licitação.  </w:t>
      </w:r>
    </w:p>
    <w:p w:rsidR="00000000" w:rsidDel="00000000" w:rsidP="00000000" w:rsidRDefault="00000000" w:rsidRPr="00000000" w14:paraId="0000013A">
      <w:pPr>
        <w:ind w:right="0"/>
        <w:rPr>
          <w:color w:val="000000"/>
        </w:rPr>
      </w:pPr>
      <w:r w:rsidDel="00000000" w:rsidR="00000000" w:rsidRPr="00000000">
        <w:rPr>
          <w:color w:val="000000"/>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3B">
      <w:pPr>
        <w:ind w:right="0"/>
        <w:rPr>
          <w:color w:val="000000"/>
        </w:rPr>
      </w:pPr>
      <w:r w:rsidDel="00000000" w:rsidR="00000000" w:rsidRPr="00000000">
        <w:rPr>
          <w:color w:val="000000"/>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3C">
      <w:pPr>
        <w:ind w:right="0"/>
        <w:rPr>
          <w:color w:val="000000"/>
        </w:rPr>
      </w:pPr>
      <w:r w:rsidDel="00000000" w:rsidR="00000000" w:rsidRPr="00000000">
        <w:rPr>
          <w:color w:val="000000"/>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3D">
      <w:pPr>
        <w:ind w:right="0"/>
        <w:rPr>
          <w:color w:val="000000"/>
        </w:rPr>
      </w:pPr>
      <w:r w:rsidDel="00000000" w:rsidR="00000000" w:rsidRPr="00000000">
        <w:rPr>
          <w:color w:val="000000"/>
          <w:rtl w:val="0"/>
        </w:rPr>
        <w:t xml:space="preserve">23.5. Quaisquer informações, com relação a este Edital, poderão ser obtidas exclusivamente por meio eletrônico, conforme</w:t>
      </w:r>
      <w:r w:rsidDel="00000000" w:rsidR="00000000" w:rsidRPr="00000000">
        <w:rPr>
          <w:i w:val="1"/>
          <w:color w:val="000000"/>
          <w:rtl w:val="0"/>
        </w:rPr>
        <w:t xml:space="preserve"> </w:t>
      </w:r>
      <w:r w:rsidDel="00000000" w:rsidR="00000000" w:rsidRPr="00000000">
        <w:rPr>
          <w:color w:val="000000"/>
          <w:rtl w:val="0"/>
        </w:rPr>
        <w:t xml:space="preserve">informado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13E">
      <w:pPr>
        <w:ind w:right="0"/>
        <w:rPr>
          <w:color w:val="000000"/>
        </w:rPr>
      </w:pPr>
      <w:r w:rsidDel="00000000" w:rsidR="00000000" w:rsidRPr="00000000">
        <w:rPr>
          <w:color w:val="000000"/>
          <w:rtl w:val="0"/>
        </w:rPr>
        <w:t xml:space="preserve">23.6. Todas as informações, atas e relatórios pertinentes à presente licitação serão disponibilizados no site</w:t>
      </w:r>
      <w:r w:rsidDel="00000000" w:rsidR="00000000" w:rsidRPr="00000000">
        <w:rPr>
          <w:i w:val="1"/>
          <w:color w:val="000000"/>
          <w:rtl w:val="0"/>
        </w:rPr>
        <w:t xml:space="preserve"> </w:t>
      </w:r>
      <w:r w:rsidDel="00000000" w:rsidR="00000000" w:rsidRPr="00000000">
        <w:rPr>
          <w:color w:val="000000"/>
          <w:rtl w:val="0"/>
        </w:rPr>
        <w:t xml:space="preserve">referido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13F">
      <w:pPr>
        <w:ind w:right="0"/>
        <w:rPr>
          <w:color w:val="000000"/>
        </w:rPr>
      </w:pPr>
      <w:r w:rsidDel="00000000" w:rsidR="00000000" w:rsidRPr="00000000">
        <w:rPr>
          <w:color w:val="000000"/>
          <w:rtl w:val="0"/>
        </w:rPr>
        <w:t xml:space="preserve">23.7.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40">
      <w:pPr>
        <w:ind w:right="0"/>
        <w:rPr>
          <w:color w:val="000000"/>
        </w:rPr>
      </w:pPr>
      <w:r w:rsidDel="00000000" w:rsidR="00000000" w:rsidRPr="00000000">
        <w:rPr>
          <w:color w:val="000000"/>
          <w:rtl w:val="0"/>
        </w:rPr>
        <w:t xml:space="preserve">23.8. A homologação do resultado desta licitação não implicará direito à contratação.</w:t>
      </w:r>
    </w:p>
    <w:p w:rsidR="00000000" w:rsidDel="00000000" w:rsidP="00000000" w:rsidRDefault="00000000" w:rsidRPr="00000000" w14:paraId="00000141">
      <w:pPr>
        <w:ind w:right="0"/>
        <w:rPr>
          <w:color w:val="000000"/>
        </w:rPr>
      </w:pPr>
      <w:r w:rsidDel="00000000" w:rsidR="00000000" w:rsidRPr="00000000">
        <w:rPr>
          <w:color w:val="000000"/>
          <w:rtl w:val="0"/>
        </w:rPr>
        <w:t xml:space="preserve">23.9. O presente Edital, bem como a proposta vencedora, fará parte integrante do instrumento de contrato, como se nele estivessem transcritos.</w:t>
      </w:r>
    </w:p>
    <w:p w:rsidR="00000000" w:rsidDel="00000000" w:rsidP="00000000" w:rsidRDefault="00000000" w:rsidRPr="00000000" w14:paraId="00000142">
      <w:pPr>
        <w:ind w:right="0"/>
        <w:rPr>
          <w:color w:val="000000"/>
        </w:rPr>
      </w:pPr>
      <w:r w:rsidDel="00000000" w:rsidR="00000000" w:rsidRPr="00000000">
        <w:rPr>
          <w:color w:val="000000"/>
          <w:rtl w:val="0"/>
        </w:rPr>
        <w:t xml:space="preserve">23.10. É facultado ao pregoeiro ou à autoridade superior convocar os licitantes para quaisquer esclarecimentos necessários ao entendimento de suas propostas.</w:t>
      </w:r>
    </w:p>
    <w:p w:rsidR="00000000" w:rsidDel="00000000" w:rsidP="00000000" w:rsidRDefault="00000000" w:rsidRPr="00000000" w14:paraId="00000143">
      <w:pPr>
        <w:ind w:right="0"/>
        <w:rPr>
          <w:color w:val="000000"/>
        </w:rPr>
      </w:pPr>
      <w:r w:rsidDel="00000000" w:rsidR="00000000" w:rsidRPr="00000000">
        <w:rPr>
          <w:color w:val="000000"/>
          <w:rtl w:val="0"/>
        </w:rPr>
        <w:t xml:space="preserve">23.11. Aplicam-se aos casos omissos as disposições constantes na Lei federal nº 8.666/1993.</w:t>
      </w:r>
    </w:p>
    <w:p w:rsidR="00000000" w:rsidDel="00000000" w:rsidP="00000000" w:rsidRDefault="00000000" w:rsidRPr="00000000" w14:paraId="00000144">
      <w:pPr>
        <w:ind w:right="0"/>
        <w:rPr>
          <w:color w:val="000000"/>
        </w:rPr>
      </w:pPr>
      <w:r w:rsidDel="00000000" w:rsidR="00000000" w:rsidRPr="00000000">
        <w:rPr>
          <w:color w:val="000000"/>
          <w:rtl w:val="0"/>
        </w:rPr>
        <w:t xml:space="preserve">23.12. Em caso de divergência entre as disposições deste Edital ou demais peças que compõem o processo, prevalecerá as deste Edital.</w:t>
      </w:r>
    </w:p>
    <w:p w:rsidR="00000000" w:rsidDel="00000000" w:rsidP="00000000" w:rsidRDefault="00000000" w:rsidRPr="00000000" w14:paraId="00000145">
      <w:pPr>
        <w:ind w:right="0"/>
        <w:rPr>
          <w:color w:val="000000"/>
        </w:rPr>
      </w:pPr>
      <w:r w:rsidDel="00000000" w:rsidR="00000000" w:rsidRPr="00000000">
        <w:rPr>
          <w:color w:val="000000"/>
          <w:rtl w:val="0"/>
        </w:rPr>
        <w:t xml:space="preserve">23.13. Fica eleito o foro da Comarca de Porto Alegre, para dirimir quaisquer dúvidas ou questões relacionadas a este Edital ou ao contrato vinculado a esta licitação. </w:t>
      </w:r>
    </w:p>
    <w:p w:rsidR="00000000" w:rsidDel="00000000" w:rsidP="00000000" w:rsidRDefault="00000000" w:rsidRPr="00000000" w14:paraId="00000146">
      <w:pPr>
        <w:ind w:right="0"/>
        <w:rPr>
          <w:color w:val="000000"/>
        </w:rPr>
      </w:pPr>
      <w:r w:rsidDel="00000000" w:rsidR="00000000" w:rsidRPr="00000000">
        <w:rPr>
          <w:color w:val="000000"/>
          <w:rtl w:val="0"/>
        </w:rPr>
        <w:t xml:space="preserve">23.14. Integram este Edital, ainda, para todos os fins e efeitos, os seguintes anexos:</w:t>
      </w:r>
    </w:p>
    <w:p w:rsidR="00000000" w:rsidDel="00000000" w:rsidP="00000000" w:rsidRDefault="00000000" w:rsidRPr="00000000" w14:paraId="00000147">
      <w:pPr>
        <w:spacing w:line="312" w:lineRule="auto"/>
        <w:rPr>
          <w:color w:val="000000"/>
        </w:rPr>
      </w:pPr>
      <w:r w:rsidDel="00000000" w:rsidR="00000000" w:rsidRPr="00000000">
        <w:rPr>
          <w:color w:val="000000"/>
          <w:rtl w:val="0"/>
        </w:rPr>
        <w:t xml:space="preserve">Anexo I – Folha de Dados;</w:t>
      </w:r>
    </w:p>
    <w:p w:rsidR="00000000" w:rsidDel="00000000" w:rsidP="00000000" w:rsidRDefault="00000000" w:rsidRPr="00000000" w14:paraId="00000148">
      <w:pPr>
        <w:spacing w:line="312" w:lineRule="auto"/>
        <w:rPr>
          <w:color w:val="000000"/>
        </w:rPr>
      </w:pPr>
      <w:r w:rsidDel="00000000" w:rsidR="00000000" w:rsidRPr="00000000">
        <w:rPr>
          <w:color w:val="000000"/>
          <w:rtl w:val="0"/>
        </w:rPr>
        <w:t xml:space="preserve">Anexo II – Termo de Referência;</w:t>
      </w:r>
    </w:p>
    <w:p w:rsidR="00000000" w:rsidDel="00000000" w:rsidP="00000000" w:rsidRDefault="00000000" w:rsidRPr="00000000" w14:paraId="00000149">
      <w:pPr>
        <w:spacing w:line="312" w:lineRule="auto"/>
        <w:rPr>
          <w:color w:val="000000"/>
        </w:rPr>
      </w:pPr>
      <w:r w:rsidDel="00000000" w:rsidR="00000000" w:rsidRPr="00000000">
        <w:rPr>
          <w:color w:val="000000"/>
          <w:rtl w:val="0"/>
        </w:rPr>
        <w:t xml:space="preserve">Anexo III – Planilha de Custos e Formação de Preços (a ser preenchida pelo licitante vencedor)</w:t>
      </w:r>
    </w:p>
    <w:p w:rsidR="00000000" w:rsidDel="00000000" w:rsidP="00000000" w:rsidRDefault="00000000" w:rsidRPr="00000000" w14:paraId="0000014A">
      <w:pPr>
        <w:spacing w:line="312" w:lineRule="auto"/>
        <w:rPr>
          <w:color w:val="000000"/>
        </w:rPr>
      </w:pPr>
      <w:r w:rsidDel="00000000" w:rsidR="00000000" w:rsidRPr="00000000">
        <w:rPr>
          <w:color w:val="000000"/>
          <w:rtl w:val="0"/>
        </w:rPr>
        <w:t xml:space="preserve">Anexo IV – Minuta de Contrato;</w:t>
      </w:r>
    </w:p>
    <w:p w:rsidR="00000000" w:rsidDel="00000000" w:rsidP="00000000" w:rsidRDefault="00000000" w:rsidRPr="00000000" w14:paraId="0000014B">
      <w:pPr>
        <w:spacing w:line="312" w:lineRule="auto"/>
        <w:rPr>
          <w:color w:val="000000"/>
        </w:rPr>
      </w:pPr>
      <w:r w:rsidDel="00000000" w:rsidR="00000000" w:rsidRPr="00000000">
        <w:rPr>
          <w:color w:val="000000"/>
          <w:rtl w:val="0"/>
        </w:rPr>
        <w:t xml:space="preserve">Anexo V – Declaração de que não Emprega Menor (Modelo);</w:t>
      </w:r>
    </w:p>
    <w:p w:rsidR="00000000" w:rsidDel="00000000" w:rsidP="00000000" w:rsidRDefault="00000000" w:rsidRPr="00000000" w14:paraId="0000014C">
      <w:pPr>
        <w:spacing w:line="312" w:lineRule="auto"/>
        <w:rPr>
          <w:color w:val="000000"/>
        </w:rPr>
      </w:pPr>
      <w:r w:rsidDel="00000000" w:rsidR="00000000" w:rsidRPr="00000000">
        <w:rPr>
          <w:color w:val="000000"/>
          <w:rtl w:val="0"/>
        </w:rPr>
        <w:t xml:space="preserve">Anexo VI – Declaração de Enquadramento como Microempresa ou Empresa de Pequeno Porte (se for o caso);</w:t>
      </w:r>
    </w:p>
    <w:p w:rsidR="00000000" w:rsidDel="00000000" w:rsidP="00000000" w:rsidRDefault="00000000" w:rsidRPr="00000000" w14:paraId="0000014D">
      <w:pPr>
        <w:spacing w:line="312" w:lineRule="auto"/>
        <w:rPr>
          <w:color w:val="000000"/>
        </w:rPr>
      </w:pPr>
      <w:r w:rsidDel="00000000" w:rsidR="00000000" w:rsidRPr="00000000">
        <w:rPr>
          <w:color w:val="000000"/>
          <w:rtl w:val="0"/>
        </w:rPr>
        <w:t xml:space="preserve">Anexo VII – Carta de Fiança Bancária para Garantia de Execução Contratual (Modelo);</w:t>
      </w:r>
    </w:p>
    <w:p w:rsidR="00000000" w:rsidDel="00000000" w:rsidP="00000000" w:rsidRDefault="00000000" w:rsidRPr="00000000" w14:paraId="0000014E">
      <w:pPr>
        <w:spacing w:line="312" w:lineRule="auto"/>
        <w:rPr>
          <w:color w:val="000000"/>
        </w:rPr>
      </w:pPr>
      <w:r w:rsidDel="00000000" w:rsidR="00000000" w:rsidRPr="00000000">
        <w:rPr>
          <w:color w:val="000000"/>
          <w:rtl w:val="0"/>
        </w:rPr>
        <w:t xml:space="preserve">Anexo VIII – Análise Contábil da Capacidade Financeira de Licitante;</w:t>
      </w:r>
    </w:p>
    <w:p w:rsidR="00000000" w:rsidDel="00000000" w:rsidP="00000000" w:rsidRDefault="00000000" w:rsidRPr="00000000" w14:paraId="0000014F">
      <w:pPr>
        <w:ind w:right="0"/>
        <w:rPr>
          <w:color w:val="000000"/>
        </w:rPr>
      </w:pPr>
      <w:r w:rsidDel="00000000" w:rsidR="00000000" w:rsidRPr="00000000">
        <w:rPr>
          <w:rtl w:val="0"/>
        </w:rPr>
      </w:r>
    </w:p>
    <w:p w:rsidR="00000000" w:rsidDel="00000000" w:rsidP="00000000" w:rsidRDefault="00000000" w:rsidRPr="00000000" w14:paraId="00000150">
      <w:pPr>
        <w:widowControl w:val="0"/>
        <w:ind w:right="0"/>
        <w:jc w:val="center"/>
        <w:rPr>
          <w:color w:val="000000"/>
        </w:rPr>
      </w:pPr>
      <w:r w:rsidDel="00000000" w:rsidR="00000000" w:rsidRPr="00000000">
        <w:rPr>
          <w:color w:val="000000"/>
          <w:rtl w:val="0"/>
        </w:rPr>
        <w:t xml:space="preserve">Porto Alegre, de                   de  20    .</w:t>
      </w:r>
    </w:p>
    <w:p w:rsidR="00000000" w:rsidDel="00000000" w:rsidP="00000000" w:rsidRDefault="00000000" w:rsidRPr="00000000" w14:paraId="00000151">
      <w:pPr>
        <w:widowControl w:val="0"/>
        <w:ind w:right="0"/>
        <w:rPr>
          <w:color w:val="000000"/>
        </w:rPr>
      </w:pPr>
      <w:r w:rsidDel="00000000" w:rsidR="00000000" w:rsidRPr="00000000">
        <w:rPr>
          <w:rtl w:val="0"/>
        </w:rPr>
      </w:r>
    </w:p>
    <w:p w:rsidR="00000000" w:rsidDel="00000000" w:rsidP="00000000" w:rsidRDefault="00000000" w:rsidRPr="00000000" w14:paraId="00000152">
      <w:pPr>
        <w:ind w:right="0"/>
        <w:jc w:val="center"/>
        <w:rPr>
          <w:color w:val="000000"/>
        </w:rPr>
      </w:pPr>
      <w:r w:rsidDel="00000000" w:rsidR="00000000" w:rsidRPr="00000000">
        <w:rPr>
          <w:color w:val="000000"/>
          <w:rtl w:val="0"/>
        </w:rPr>
        <w:t xml:space="preserve">(pregoeiro)</w:t>
      </w:r>
    </w:p>
    <w:p w:rsidR="00000000" w:rsidDel="00000000" w:rsidP="00000000" w:rsidRDefault="00000000" w:rsidRPr="00000000" w14:paraId="00000153">
      <w:pPr>
        <w:pStyle w:val="Heading2"/>
        <w:ind w:firstLine="851"/>
        <w:rPr>
          <w:color w:val="000000"/>
        </w:rPr>
      </w:pPr>
      <w:r w:rsidDel="00000000" w:rsidR="00000000" w:rsidRPr="00000000">
        <w:br w:type="page"/>
      </w:r>
      <w:r w:rsidDel="00000000" w:rsidR="00000000" w:rsidRPr="00000000">
        <w:rPr>
          <w:color w:val="000000"/>
          <w:rtl w:val="0"/>
        </w:rPr>
        <w:t xml:space="preserve">ANEXO I - FOLHA DE DADOS</w:t>
      </w:r>
    </w:p>
    <w:p w:rsidR="00000000" w:rsidDel="00000000" w:rsidP="00000000" w:rsidRDefault="00000000" w:rsidRPr="00000000" w14:paraId="00000154">
      <w:pPr>
        <w:ind w:right="0"/>
        <w:rPr>
          <w:b w:val="1"/>
          <w:color w:val="000000"/>
        </w:rPr>
      </w:pPr>
      <w:r w:rsidDel="00000000" w:rsidR="00000000" w:rsidRPr="00000000">
        <w:rPr>
          <w:rtl w:val="0"/>
        </w:rPr>
      </w:r>
    </w:p>
    <w:tbl>
      <w:tblPr>
        <w:tblStyle w:val="Table1"/>
        <w:tblW w:w="8488.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31"/>
        <w:gridCol w:w="6957"/>
        <w:tblGridChange w:id="0">
          <w:tblGrid>
            <w:gridCol w:w="1531"/>
            <w:gridCol w:w="6957"/>
          </w:tblGrid>
        </w:tblGridChange>
      </w:tblGrid>
      <w:tr>
        <w:trPr>
          <w:cantSplit w:val="1"/>
          <w:trHeight w:val="206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5">
            <w:pPr>
              <w:ind w:right="0"/>
              <w:jc w:val="center"/>
              <w:rPr>
                <w:b w:val="1"/>
                <w:color w:val="000000"/>
              </w:rPr>
            </w:pPr>
            <w:r w:rsidDel="00000000" w:rsidR="00000000" w:rsidRPr="00000000">
              <w:rPr>
                <w:b w:val="1"/>
                <w:color w:val="000000"/>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6">
            <w:pPr>
              <w:ind w:right="0"/>
              <w:rPr>
                <w:b w:val="1"/>
                <w:color w:val="000000"/>
              </w:rPr>
            </w:pPr>
            <w:r w:rsidDel="00000000" w:rsidR="00000000" w:rsidRPr="00000000">
              <w:rPr>
                <w:rtl w:val="0"/>
              </w:rPr>
            </w:r>
          </w:p>
          <w:p w:rsidR="00000000" w:rsidDel="00000000" w:rsidP="00000000" w:rsidRDefault="00000000" w:rsidRPr="00000000" w14:paraId="00000157">
            <w:pPr>
              <w:ind w:right="0"/>
              <w:jc w:val="center"/>
              <w:rPr>
                <w:b w:val="1"/>
                <w:color w:val="000000"/>
              </w:rPr>
            </w:pPr>
            <w:r w:rsidDel="00000000" w:rsidR="00000000" w:rsidRPr="00000000">
              <w:rPr>
                <w:rtl w:val="0"/>
              </w:rPr>
            </w:r>
          </w:p>
          <w:p w:rsidR="00000000" w:rsidDel="00000000" w:rsidP="00000000" w:rsidRDefault="00000000" w:rsidRPr="00000000" w14:paraId="00000158">
            <w:pPr>
              <w:ind w:right="0"/>
              <w:jc w:val="center"/>
              <w:rPr>
                <w:b w:val="1"/>
                <w:color w:val="000000"/>
              </w:rPr>
            </w:pPr>
            <w:r w:rsidDel="00000000" w:rsidR="00000000" w:rsidRPr="00000000">
              <w:rPr>
                <w:b w:val="1"/>
                <w:color w:val="000000"/>
                <w:rtl w:val="0"/>
              </w:rPr>
              <w:t xml:space="preserve">Complemento ou Modificação</w:t>
            </w:r>
          </w:p>
          <w:p w:rsidR="00000000" w:rsidDel="00000000" w:rsidP="00000000" w:rsidRDefault="00000000" w:rsidRPr="00000000" w14:paraId="00000159">
            <w:pPr>
              <w:ind w:right="0"/>
              <w:rPr>
                <w:b w:val="1"/>
                <w:color w:val="000000"/>
              </w:rPr>
            </w:pPr>
            <w:r w:rsidDel="00000000" w:rsidR="00000000" w:rsidRPr="00000000">
              <w:rPr>
                <w:rtl w:val="0"/>
              </w:rPr>
            </w:r>
          </w:p>
        </w:tc>
      </w:tr>
      <w:tr>
        <w:trPr>
          <w:cantSplit w:val="0"/>
          <w:trHeight w:val="282"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5A">
            <w:pPr>
              <w:ind w:right="0"/>
              <w:rPr>
                <w:color w:val="000000"/>
                <w:highlight w:val="yellow"/>
              </w:rPr>
            </w:pPr>
            <w:r w:rsidDel="00000000" w:rsidR="00000000" w:rsidRPr="00000000">
              <w:rPr>
                <w:color w:val="000000"/>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B">
            <w:pPr>
              <w:ind w:right="0"/>
              <w:rPr>
                <w:color w:val="000000"/>
              </w:rPr>
            </w:pPr>
            <w:r w:rsidDel="00000000" w:rsidR="00000000" w:rsidRPr="00000000">
              <w:rPr>
                <w:color w:val="000000"/>
                <w:rtl w:val="0"/>
              </w:rPr>
              <w:t xml:space="preserve">ADM. DIRETA: O Estado do Rio Grande do Sul por intermédio do...(Órgão)/</w:t>
            </w:r>
          </w:p>
          <w:p w:rsidR="00000000" w:rsidDel="00000000" w:rsidP="00000000" w:rsidRDefault="00000000" w:rsidRPr="00000000" w14:paraId="0000015C">
            <w:pPr>
              <w:ind w:right="0"/>
              <w:rPr>
                <w:color w:val="000000"/>
              </w:rPr>
            </w:pPr>
            <w:r w:rsidDel="00000000" w:rsidR="00000000" w:rsidRPr="00000000">
              <w:rPr>
                <w:color w:val="000000"/>
                <w:rtl w:val="0"/>
              </w:rPr>
              <w:t xml:space="preserve">ADM. INDIRETA: A... (Entidade) por intermédio da Subsecretaria da Administração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ind w:right="0"/>
              <w:rPr>
                <w:color w:val="000000"/>
              </w:rPr>
            </w:pPr>
            <w:r w:rsidDel="00000000" w:rsidR="00000000" w:rsidRPr="00000000">
              <w:rPr>
                <w:color w:val="000000"/>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ind w:right="0"/>
              <w:rPr>
                <w:color w:val="000000"/>
              </w:rPr>
            </w:pPr>
            <w:r w:rsidDel="00000000" w:rsidR="00000000" w:rsidRPr="00000000">
              <w:rPr>
                <w:color w:val="000000"/>
                <w:rtl w:val="0"/>
              </w:rPr>
              <w:t xml:space="preserve">[Inserir o objeto da licitação – item 1 do Termo de Referência]</w:t>
            </w:r>
          </w:p>
          <w:p w:rsidR="00000000" w:rsidDel="00000000" w:rsidP="00000000" w:rsidRDefault="00000000" w:rsidRPr="00000000" w14:paraId="0000015F">
            <w:pPr>
              <w:ind w:right="0"/>
              <w:rPr>
                <w:color w:val="000000"/>
              </w:rPr>
            </w:pPr>
            <w:r w:rsidDel="00000000" w:rsidR="00000000" w:rsidRPr="00000000">
              <w:rPr>
                <w:rtl w:val="0"/>
              </w:rPr>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ind w:right="0"/>
              <w:rPr>
                <w:color w:val="000000"/>
              </w:rPr>
            </w:pPr>
            <w:r w:rsidDel="00000000" w:rsidR="00000000" w:rsidRPr="00000000">
              <w:rPr>
                <w:color w:val="000000"/>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1">
            <w:pPr>
              <w:ind w:right="0"/>
              <w:rPr>
                <w:color w:val="000000"/>
              </w:rPr>
            </w:pPr>
            <w:r w:rsidDel="00000000" w:rsidR="00000000" w:rsidRPr="00000000">
              <w:rPr>
                <w:color w:val="000000"/>
                <w:rtl w:val="0"/>
              </w:rPr>
              <w:t xml:space="preserve">Local de disponibilização do Edital: </w:t>
            </w:r>
          </w:p>
          <w:p w:rsidR="00000000" w:rsidDel="00000000" w:rsidP="00000000" w:rsidRDefault="00000000" w:rsidRPr="00000000" w14:paraId="00000162">
            <w:pPr>
              <w:ind w:right="0"/>
              <w:rPr>
                <w:color w:val="000000"/>
              </w:rPr>
            </w:pPr>
            <w:r w:rsidDel="00000000" w:rsidR="00000000" w:rsidRPr="00000000">
              <w:rPr>
                <w:color w:val="000000"/>
                <w:rtl w:val="0"/>
              </w:rPr>
              <w:t xml:space="preserve">Pedidos de esclarecimentos e informações: </w:t>
            </w:r>
          </w:p>
          <w:p w:rsidR="00000000" w:rsidDel="00000000" w:rsidP="00000000" w:rsidRDefault="00000000" w:rsidRPr="00000000" w14:paraId="00000163">
            <w:pPr>
              <w:ind w:right="0"/>
              <w:rPr>
                <w:color w:val="000000"/>
              </w:rPr>
            </w:pPr>
            <w:r w:rsidDel="00000000" w:rsidR="00000000" w:rsidRPr="00000000">
              <w:rPr>
                <w:color w:val="000000"/>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4">
            <w:pPr>
              <w:ind w:right="0"/>
              <w:rPr>
                <w:color w:val="000000"/>
              </w:rPr>
            </w:pPr>
            <w:r w:rsidDel="00000000" w:rsidR="00000000" w:rsidRPr="00000000">
              <w:rPr>
                <w:color w:val="000000"/>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ind w:right="0"/>
              <w:rPr>
                <w:color w:val="000000"/>
                <w:u w:val="single"/>
              </w:rPr>
            </w:pPr>
            <w:r w:rsidDel="00000000" w:rsidR="00000000" w:rsidRPr="00000000">
              <w:rPr>
                <w:color w:val="000000"/>
                <w:rtl w:val="0"/>
              </w:rPr>
              <w:t xml:space="preserve">Endereço eletrônico do ambiente de disputa: </w:t>
            </w:r>
            <w:r w:rsidDel="00000000" w:rsidR="00000000" w:rsidRPr="00000000">
              <w:rPr>
                <w:rtl w:val="0"/>
              </w:rPr>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ind w:right="0"/>
              <w:rPr>
                <w:color w:val="000000"/>
              </w:rPr>
            </w:pPr>
            <w:r w:rsidDel="00000000" w:rsidR="00000000" w:rsidRPr="00000000">
              <w:rPr>
                <w:color w:val="000000"/>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ind w:right="0"/>
              <w:rPr>
                <w:color w:val="000000"/>
              </w:rPr>
            </w:pPr>
            <w:r w:rsidDel="00000000" w:rsidR="00000000" w:rsidRPr="00000000">
              <w:rPr>
                <w:color w:val="000000"/>
                <w:rtl w:val="0"/>
              </w:rPr>
              <w:t xml:space="preserve">Data:</w:t>
            </w:r>
          </w:p>
          <w:p w:rsidR="00000000" w:rsidDel="00000000" w:rsidP="00000000" w:rsidRDefault="00000000" w:rsidRPr="00000000" w14:paraId="00000168">
            <w:pPr>
              <w:ind w:right="0"/>
              <w:rPr>
                <w:color w:val="000000"/>
              </w:rPr>
            </w:pPr>
            <w:r w:rsidDel="00000000" w:rsidR="00000000" w:rsidRPr="00000000">
              <w:rPr>
                <w:color w:val="000000"/>
                <w:rtl w:val="0"/>
              </w:rPr>
              <w:t xml:space="preserve">Horário:</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ind w:right="0"/>
              <w:rPr>
                <w:color w:val="000000"/>
              </w:rPr>
            </w:pPr>
            <w:r w:rsidDel="00000000" w:rsidR="00000000" w:rsidRPr="00000000">
              <w:rPr>
                <w:color w:val="000000"/>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A">
            <w:pPr>
              <w:ind w:right="0"/>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6B">
            <w:pPr>
              <w:ind w:right="0"/>
              <w:rPr>
                <w:color w:val="000000"/>
              </w:rPr>
            </w:pPr>
            <w:r w:rsidDel="00000000" w:rsidR="00000000" w:rsidRPr="00000000">
              <w:rPr>
                <w:color w:val="000000"/>
                <w:rtl w:val="0"/>
              </w:rPr>
              <w:t xml:space="preserve">Qualquer pessoa jurídica legalmente estabelecida no País que esteja devidamente credenciada nos termos do item 6 deste Edital.</w:t>
            </w:r>
          </w:p>
          <w:p w:rsidR="00000000" w:rsidDel="00000000" w:rsidP="00000000" w:rsidRDefault="00000000" w:rsidRPr="00000000" w14:paraId="0000016C">
            <w:pPr>
              <w:ind w:right="0"/>
              <w:rPr>
                <w:b w:val="1"/>
                <w:color w:val="000000"/>
              </w:rPr>
            </w:pPr>
            <w:r w:rsidDel="00000000" w:rsidR="00000000" w:rsidRPr="00000000">
              <w:rPr>
                <w:rtl w:val="0"/>
              </w:rPr>
            </w:r>
          </w:p>
          <w:p w:rsidR="00000000" w:rsidDel="00000000" w:rsidP="00000000" w:rsidRDefault="00000000" w:rsidRPr="00000000" w14:paraId="0000016D">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6E">
            <w:pPr>
              <w:rPr>
                <w:color w:val="000000"/>
              </w:rPr>
            </w:pPr>
            <w:r w:rsidDel="00000000" w:rsidR="00000000" w:rsidRPr="00000000">
              <w:rPr>
                <w:color w:val="000000"/>
                <w:rtl w:val="0"/>
              </w:rPr>
              <w:t xml:space="preserve">Exclusivamente microempresas e empresas de pequeno porte</w:t>
            </w:r>
            <w:r w:rsidDel="00000000" w:rsidR="00000000" w:rsidRPr="00000000">
              <w:rPr>
                <w:b w:val="1"/>
                <w:color w:val="000000"/>
                <w:rtl w:val="0"/>
              </w:rPr>
              <w:t xml:space="preserve"> </w:t>
            </w:r>
            <w:r w:rsidDel="00000000" w:rsidR="00000000" w:rsidRPr="00000000">
              <w:rPr>
                <w:color w:val="000000"/>
                <w:rtl w:val="0"/>
              </w:rPr>
              <w:t xml:space="preserve">legalmente estabelecida no País que esteja devidamente credenciada nos termos do item 6 deste Edital.</w:t>
            </w:r>
          </w:p>
          <w:p w:rsidR="00000000" w:rsidDel="00000000" w:rsidP="00000000" w:rsidRDefault="00000000" w:rsidRPr="00000000" w14:paraId="0000016F">
            <w:pPr>
              <w:rPr>
                <w:color w:val="000000"/>
              </w:rPr>
            </w:pPr>
            <w:r w:rsidDel="00000000" w:rsidR="00000000" w:rsidRPr="00000000">
              <w:rPr>
                <w:rtl w:val="0"/>
              </w:rPr>
            </w:r>
          </w:p>
          <w:p w:rsidR="00000000" w:rsidDel="00000000" w:rsidP="00000000" w:rsidRDefault="00000000" w:rsidRPr="00000000" w14:paraId="00000170">
            <w:pPr>
              <w:rPr>
                <w:b w:val="1"/>
                <w:color w:val="000000"/>
              </w:rPr>
            </w:pPr>
            <w:r w:rsidDel="00000000" w:rsidR="00000000" w:rsidRPr="00000000">
              <w:rPr>
                <w:b w:val="1"/>
                <w:color w:val="000000"/>
                <w:rtl w:val="0"/>
              </w:rPr>
              <w:t xml:space="preserve">QUANDO FOR SEGURO</w:t>
            </w:r>
          </w:p>
          <w:p w:rsidR="00000000" w:rsidDel="00000000" w:rsidP="00000000" w:rsidRDefault="00000000" w:rsidRPr="00000000" w14:paraId="00000171">
            <w:pPr>
              <w:rPr>
                <w:color w:val="000000"/>
              </w:rPr>
            </w:pPr>
            <w:r w:rsidDel="00000000" w:rsidR="00000000" w:rsidRPr="00000000">
              <w:rPr>
                <w:color w:val="000000"/>
                <w:rtl w:val="0"/>
              </w:rPr>
              <w:t xml:space="preserve">Qualquer pessoa jurídica legalmente estabelecida no País que esteja devidamente credenciada nos termos do item 6 deste Edital; exceto a pessoa jurídica que esteja enquadrada como microempresa ou empresa de pequeno porte não constituída sob a forma disposta no art. 24 do Decreto-Lei 73/66 c/c parágrafo único do art. 757 do Código Civil, observando-se, de toda sorte, o que determina o §4º do art. 3º da Lei Complementar Federal 123/2006.</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2">
            <w:pPr>
              <w:ind w:right="0"/>
              <w:rPr>
                <w:color w:val="000000"/>
              </w:rPr>
            </w:pPr>
            <w:r w:rsidDel="00000000" w:rsidR="00000000" w:rsidRPr="00000000">
              <w:rPr>
                <w:color w:val="000000"/>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rPr>
                <w:color w:val="000000"/>
              </w:rPr>
            </w:pPr>
            <w:r w:rsidDel="00000000" w:rsidR="00000000" w:rsidRPr="00000000">
              <w:rPr>
                <w:color w:val="000000"/>
                <w:rtl w:val="0"/>
              </w:rPr>
              <w:t xml:space="preserve">[Não será]/[Será] permitida participação de Consórcio: </w:t>
            </w:r>
          </w:p>
          <w:p w:rsidR="00000000" w:rsidDel="00000000" w:rsidP="00000000" w:rsidRDefault="00000000" w:rsidRPr="00000000" w14:paraId="00000174">
            <w:pPr>
              <w:rPr>
                <w:color w:val="000000"/>
              </w:rPr>
            </w:pPr>
            <w:r w:rsidDel="00000000" w:rsidR="00000000" w:rsidRPr="00000000">
              <w:rPr>
                <w:rtl w:val="0"/>
              </w:rPr>
            </w:r>
          </w:p>
          <w:p w:rsidR="00000000" w:rsidDel="00000000" w:rsidP="00000000" w:rsidRDefault="00000000" w:rsidRPr="00000000" w14:paraId="00000175">
            <w:pPr>
              <w:rPr>
                <w:color w:val="000000"/>
              </w:rPr>
            </w:pPr>
            <w:r w:rsidDel="00000000" w:rsidR="00000000" w:rsidRPr="00000000">
              <w:rPr>
                <w:color w:val="000000"/>
                <w:rtl w:val="0"/>
              </w:rPr>
              <w:t xml:space="preserve">I – Será permitida a participação de Consórcio, nas seguintes condições: </w:t>
            </w:r>
          </w:p>
          <w:p w:rsidR="00000000" w:rsidDel="00000000" w:rsidP="00000000" w:rsidRDefault="00000000" w:rsidRPr="00000000" w14:paraId="00000176">
            <w:pPr>
              <w:rPr>
                <w:color w:val="000000"/>
              </w:rPr>
            </w:pPr>
            <w:r w:rsidDel="00000000" w:rsidR="00000000" w:rsidRPr="00000000">
              <w:rPr>
                <w:color w:val="000000"/>
                <w:rtl w:val="0"/>
              </w:rPr>
              <w:t xml:space="preserve">a) Impedimento de participação de empresa consorciada, na mesma licitação, através de mais de um consórcio ou isoladamente; </w:t>
            </w:r>
          </w:p>
          <w:p w:rsidR="00000000" w:rsidDel="00000000" w:rsidP="00000000" w:rsidRDefault="00000000" w:rsidRPr="00000000" w14:paraId="00000177">
            <w:pPr>
              <w:rPr>
                <w:color w:val="000000"/>
              </w:rPr>
            </w:pPr>
            <w:r w:rsidDel="00000000" w:rsidR="00000000" w:rsidRPr="00000000">
              <w:rPr>
                <w:color w:val="000000"/>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78">
            <w:pPr>
              <w:rPr>
                <w:color w:val="000000"/>
              </w:rPr>
            </w:pPr>
            <w:r w:rsidDel="00000000" w:rsidR="00000000" w:rsidRPr="00000000">
              <w:rPr>
                <w:color w:val="000000"/>
                <w:rtl w:val="0"/>
              </w:rPr>
              <w:t xml:space="preserve">c) Liderança obrigatoriamente à empresa brasileira, no consórcio de empresas brasileiras e estrangeiras; </w:t>
            </w:r>
          </w:p>
          <w:p w:rsidR="00000000" w:rsidDel="00000000" w:rsidP="00000000" w:rsidRDefault="00000000" w:rsidRPr="00000000" w14:paraId="00000179">
            <w:pPr>
              <w:rPr>
                <w:color w:val="000000"/>
              </w:rPr>
            </w:pPr>
            <w:r w:rsidDel="00000000" w:rsidR="00000000" w:rsidRPr="00000000">
              <w:rPr>
                <w:color w:val="000000"/>
                <w:rtl w:val="0"/>
              </w:rPr>
              <w:t xml:space="preserve">d) Obrigatoriedade de constituição e registro do consórcio antes da celebração do contrato nos termos do compromisso subscrito pelos consorciados. </w:t>
            </w:r>
          </w:p>
          <w:p w:rsidR="00000000" w:rsidDel="00000000" w:rsidP="00000000" w:rsidRDefault="00000000" w:rsidRPr="00000000" w14:paraId="0000017A">
            <w:pPr>
              <w:rPr>
                <w:color w:val="000000"/>
              </w:rPr>
            </w:pPr>
            <w:r w:rsidDel="00000000" w:rsidR="00000000" w:rsidRPr="00000000">
              <w:rPr>
                <w:rtl w:val="0"/>
              </w:rPr>
            </w:r>
          </w:p>
          <w:p w:rsidR="00000000" w:rsidDel="00000000" w:rsidP="00000000" w:rsidRDefault="00000000" w:rsidRPr="00000000" w14:paraId="0000017B">
            <w:pPr>
              <w:rPr>
                <w:color w:val="000000"/>
              </w:rPr>
            </w:pPr>
            <w:r w:rsidDel="00000000" w:rsidR="00000000" w:rsidRPr="00000000">
              <w:rPr>
                <w:color w:val="000000"/>
                <w:rtl w:val="0"/>
              </w:rPr>
              <w:t xml:space="preserve">II – Para fins de Habilitação, os Consórcios deverão apresentar os seguintes documentos: </w:t>
            </w:r>
          </w:p>
          <w:p w:rsidR="00000000" w:rsidDel="00000000" w:rsidP="00000000" w:rsidRDefault="00000000" w:rsidRPr="00000000" w14:paraId="0000017C">
            <w:pPr>
              <w:rPr>
                <w:color w:val="000000"/>
              </w:rPr>
            </w:pPr>
            <w:r w:rsidDel="00000000" w:rsidR="00000000" w:rsidRPr="00000000">
              <w:rPr>
                <w:color w:val="000000"/>
                <w:rtl w:val="0"/>
              </w:rPr>
              <w:t xml:space="preserve">a) Comprovação do compromisso público ou particular de constituição, subscrito pelos consorciados; </w:t>
            </w:r>
          </w:p>
          <w:p w:rsidR="00000000" w:rsidDel="00000000" w:rsidP="00000000" w:rsidRDefault="00000000" w:rsidRPr="00000000" w14:paraId="0000017D">
            <w:pPr>
              <w:rPr>
                <w:color w:val="000000"/>
              </w:rPr>
            </w:pPr>
            <w:r w:rsidDel="00000000" w:rsidR="00000000" w:rsidRPr="00000000">
              <w:rPr>
                <w:color w:val="000000"/>
                <w:rtl w:val="0"/>
              </w:rPr>
              <w:t xml:space="preserve">b) Indicação da empresa líder do consórcio que deverá: </w:t>
            </w:r>
          </w:p>
          <w:p w:rsidR="00000000" w:rsidDel="00000000" w:rsidP="00000000" w:rsidRDefault="00000000" w:rsidRPr="00000000" w14:paraId="0000017E">
            <w:pPr>
              <w:ind w:left="195" w:firstLine="0"/>
              <w:rPr>
                <w:color w:val="000000"/>
              </w:rPr>
            </w:pPr>
            <w:r w:rsidDel="00000000" w:rsidR="00000000" w:rsidRPr="00000000">
              <w:rPr>
                <w:color w:val="000000"/>
                <w:rtl w:val="0"/>
              </w:rPr>
              <w:t xml:space="preserve">b.1) responsabilizar-se por todas as comunicações e informações perante o contratante; </w:t>
            </w:r>
          </w:p>
          <w:p w:rsidR="00000000" w:rsidDel="00000000" w:rsidP="00000000" w:rsidRDefault="00000000" w:rsidRPr="00000000" w14:paraId="0000017F">
            <w:pPr>
              <w:ind w:left="195" w:firstLine="0"/>
              <w:rPr>
                <w:color w:val="000000"/>
              </w:rPr>
            </w:pPr>
            <w:r w:rsidDel="00000000" w:rsidR="00000000" w:rsidRPr="00000000">
              <w:rPr>
                <w:color w:val="000000"/>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rsidR="00000000" w:rsidDel="00000000" w:rsidP="00000000" w:rsidRDefault="00000000" w:rsidRPr="00000000" w14:paraId="00000180">
            <w:pPr>
              <w:ind w:left="195" w:firstLine="0"/>
              <w:rPr>
                <w:color w:val="000000"/>
              </w:rPr>
            </w:pPr>
            <w:r w:rsidDel="00000000" w:rsidR="00000000" w:rsidRPr="00000000">
              <w:rPr>
                <w:color w:val="000000"/>
                <w:rtl w:val="0"/>
              </w:rPr>
              <w:t xml:space="preserve">b.3) ter poderes expressos para receber citação e responder administrativa e judicialmente pelo consórcio; </w:t>
            </w:r>
          </w:p>
          <w:p w:rsidR="00000000" w:rsidDel="00000000" w:rsidP="00000000" w:rsidRDefault="00000000" w:rsidRPr="00000000" w14:paraId="00000181">
            <w:pPr>
              <w:ind w:left="195" w:firstLine="0"/>
              <w:rPr>
                <w:color w:val="000000"/>
              </w:rPr>
            </w:pPr>
            <w:r w:rsidDel="00000000" w:rsidR="00000000" w:rsidRPr="00000000">
              <w:rPr>
                <w:color w:val="000000"/>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rsidR="00000000" w:rsidDel="00000000" w:rsidP="00000000" w:rsidRDefault="00000000" w:rsidRPr="00000000" w14:paraId="00000182">
            <w:pPr>
              <w:rPr>
                <w:color w:val="000000"/>
              </w:rPr>
            </w:pPr>
            <w:r w:rsidDel="00000000" w:rsidR="00000000" w:rsidRPr="00000000">
              <w:rPr>
                <w:color w:val="000000"/>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(trinta por cento)] dos valores exigidos para licitante individual, inexigível este acréscimo para os consórcios compostos, em sua totalidade, por micro e pequenas empresas assim definidas em lei.</w:t>
            </w:r>
          </w:p>
        </w:tc>
      </w:tr>
      <w:tr>
        <w:trPr>
          <w:cantSplit w:val="0"/>
          <w:trHeight w:val="197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3">
            <w:pPr>
              <w:ind w:right="0"/>
              <w:rPr>
                <w:color w:val="000000"/>
              </w:rPr>
            </w:pPr>
            <w:r w:rsidDel="00000000" w:rsidR="00000000" w:rsidRPr="00000000">
              <w:rPr>
                <w:color w:val="000000"/>
                <w:rtl w:val="0"/>
              </w:rPr>
              <w:t xml:space="preserve">CGL 4.2.7</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4">
            <w:pPr>
              <w:tabs>
                <w:tab w:val="left" w:pos="8187"/>
              </w:tabs>
              <w:rPr>
                <w:color w:val="000000"/>
              </w:rPr>
            </w:pPr>
            <w:r w:rsidDel="00000000" w:rsidR="00000000" w:rsidRPr="00000000">
              <w:rPr>
                <w:color w:val="000000"/>
                <w:rtl w:val="0"/>
              </w:rPr>
              <w:t xml:space="preserve">[Será] / [Não Será] permitida a participação de Cooperativa de Trabalho. </w:t>
            </w:r>
          </w:p>
          <w:p w:rsidR="00000000" w:rsidDel="00000000" w:rsidP="00000000" w:rsidRDefault="00000000" w:rsidRPr="00000000" w14:paraId="00000185">
            <w:pPr>
              <w:tabs>
                <w:tab w:val="left" w:pos="8187"/>
              </w:tabs>
              <w:rPr>
                <w:i w:val="1"/>
                <w:color w:val="000000"/>
              </w:rPr>
            </w:pPr>
            <w:r w:rsidDel="00000000" w:rsidR="00000000" w:rsidRPr="00000000">
              <w:rPr>
                <w:i w:val="1"/>
                <w:color w:val="000000"/>
                <w:rtl w:val="0"/>
              </w:rPr>
              <w:t xml:space="preserve">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rsidR="00000000" w:rsidDel="00000000" w:rsidP="00000000" w:rsidRDefault="00000000" w:rsidRPr="00000000" w14:paraId="00000186">
            <w:pPr>
              <w:ind w:right="0"/>
              <w:rPr>
                <w:color w:val="000000"/>
              </w:rPr>
            </w:pPr>
            <w:r w:rsidDel="00000000" w:rsidR="00000000" w:rsidRPr="00000000">
              <w:rPr>
                <w:color w:val="000000"/>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declaração de regularidade de situação do contribuinte individual – DRSCI, de cada um dos cooperados relacionados;</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comprovação do capital social proporcional ao número de cooperados necessários à prestação do serviço;</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registro previsto no art. 107 da Lei 5.764/1971;</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comprovação de integração das respectivas quotas-partes por parte dos cooperados que executarão o contrato; e</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documentos para a comprovação da regularidade jurídica da cooperativa:</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235"/>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ata de fundação;</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estatuto social com a ata da assembleia que o aprovou;</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 regimento dos fundos instituídos pelos cooperados, com a ata da assembleia que os aprovou;</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 editais de convocação das três últimas assembleias gerais extraordinárias;</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três registros de presença dos cooperados que executarão o contrato em assembleias gerais ou nas reuniões seccionais; e</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 ata da sessão que os cooperados autorizaram a cooperativa a contratar o objeto da licitação;</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rHeight w:val="29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4">
            <w:pPr>
              <w:ind w:right="0"/>
              <w:rPr>
                <w:color w:val="000000"/>
              </w:rPr>
            </w:pPr>
            <w:r w:rsidDel="00000000" w:rsidR="00000000" w:rsidRPr="00000000">
              <w:rPr>
                <w:color w:val="000000"/>
                <w:rtl w:val="0"/>
              </w:rPr>
              <w:t xml:space="preserve">CGL 7.3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5">
            <w:pPr>
              <w:tabs>
                <w:tab w:val="left" w:pos="8187"/>
              </w:tabs>
              <w:rPr>
                <w:color w:val="000000"/>
              </w:rPr>
            </w:pPr>
            <w:r w:rsidDel="00000000" w:rsidR="00000000" w:rsidRPr="00000000">
              <w:rPr>
                <w:color w:val="000000"/>
                <w:rtl w:val="0"/>
              </w:rPr>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w:t>
            </w:r>
          </w:p>
        </w:tc>
      </w:tr>
      <w:tr>
        <w:trPr>
          <w:cantSplit w:val="0"/>
          <w:trHeight w:val="187"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6">
            <w:pPr>
              <w:ind w:right="0"/>
              <w:rPr>
                <w:color w:val="000000"/>
              </w:rPr>
            </w:pPr>
            <w:r w:rsidDel="00000000" w:rsidR="00000000" w:rsidRPr="00000000">
              <w:rPr>
                <w:color w:val="000000"/>
                <w:rtl w:val="0"/>
              </w:rPr>
              <w:t xml:space="preserve">CGL 7.12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7">
            <w:pPr>
              <w:ind w:right="0"/>
              <w:rPr>
                <w:color w:val="000000"/>
              </w:rPr>
            </w:pPr>
            <w:r w:rsidDel="00000000" w:rsidR="00000000" w:rsidRPr="00000000">
              <w:rPr>
                <w:color w:val="000000"/>
                <w:rtl w:val="0"/>
              </w:rPr>
              <w:t xml:space="preserve">[Não] / [Será] permitida a subcontratação.</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Será admitida a subcontratação parcial do objeto, até o limite de (.....%) do valor total do contrato, conforme descrito no termo de referência.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tabs>
                <w:tab w:val="left" w:pos="1560"/>
              </w:tabs>
              <w:ind w:right="0"/>
              <w:rPr>
                <w:color w:val="000000"/>
              </w:rPr>
            </w:pPr>
            <w:r w:rsidDel="00000000" w:rsidR="00000000" w:rsidRPr="00000000">
              <w:rPr>
                <w:color w:val="000000"/>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ind w:right="0"/>
              <w:rPr>
                <w:color w:val="000000"/>
              </w:rPr>
            </w:pPr>
            <w:r w:rsidDel="00000000" w:rsidR="00000000" w:rsidRPr="00000000">
              <w:rPr>
                <w:color w:val="000000"/>
                <w:rtl w:val="0"/>
              </w:rPr>
              <w:t xml:space="preserve">[Intervalo percentual mínimo entre lances]</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tabs>
                <w:tab w:val="left" w:pos="1418"/>
              </w:tabs>
              <w:ind w:right="0"/>
              <w:rPr>
                <w:color w:val="000000"/>
              </w:rPr>
            </w:pPr>
            <w:r w:rsidDel="00000000" w:rsidR="00000000" w:rsidRPr="00000000">
              <w:rPr>
                <w:color w:val="000000"/>
                <w:rtl w:val="0"/>
              </w:rPr>
              <w:t xml:space="preserve">CGL 12.6.2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rPr>
                <w:color w:val="000000"/>
              </w:rPr>
            </w:pPr>
            <w:r w:rsidDel="00000000" w:rsidR="00000000" w:rsidRPr="00000000">
              <w:rPr>
                <w:color w:val="000000"/>
                <w:rtl w:val="0"/>
              </w:rPr>
              <w:t xml:space="preserve">[Serviços Padronizados – definido no Decreto nº 52.768/2015] [Inserir Preço máximo aceitável] [Serviços Não Padronizados – definido no Decreto nº 52.768/2015] Critério estabelecido no art. 43, inc. IV da Lei 8.666/1993 e art. 4º, inc. XI, da Lei 10.520/2002.</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tabs>
                <w:tab w:val="left" w:pos="1418"/>
              </w:tabs>
              <w:ind w:right="0"/>
              <w:rPr>
                <w:color w:val="000000"/>
              </w:rPr>
            </w:pPr>
            <w:r w:rsidDel="00000000" w:rsidR="00000000" w:rsidRPr="00000000">
              <w:rPr>
                <w:color w:val="000000"/>
                <w:rtl w:val="0"/>
              </w:rPr>
              <w:t xml:space="preserve">CGL 12.9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rPr>
                <w:color w:val="000000"/>
              </w:rPr>
            </w:pPr>
            <w:r w:rsidDel="00000000" w:rsidR="00000000" w:rsidRPr="00000000">
              <w:rPr>
                <w:color w:val="000000"/>
                <w:rtl w:val="0"/>
              </w:rPr>
              <w:t xml:space="preserve">[Não aplicável]/[Para fins de julgamento e definição da proposta vencedora será utilizada a seguinte fórmula para apuração do menor preço:]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tabs>
                <w:tab w:val="left" w:pos="1418"/>
              </w:tabs>
              <w:ind w:right="0"/>
              <w:rPr>
                <w:color w:val="000000"/>
              </w:rPr>
            </w:pPr>
            <w:r w:rsidDel="00000000" w:rsidR="00000000" w:rsidRPr="00000000">
              <w:rPr>
                <w:color w:val="000000"/>
                <w:rtl w:val="0"/>
              </w:rPr>
              <w:t xml:space="preserve">CGL 13.7.1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ind w:right="0"/>
              <w:rPr>
                <w:color w:val="000000"/>
              </w:rPr>
            </w:pPr>
            <w:r w:rsidDel="00000000" w:rsidR="00000000" w:rsidRPr="00000000">
              <w:rPr>
                <w:color w:val="000000"/>
                <w:rtl w:val="0"/>
              </w:rPr>
              <w:t xml:space="preserve">[Não aplicável]/[Inserir outros documentos de habilitação complementares aos exigidos no item 13, conforme a especificidade do objeto] </w:t>
            </w:r>
          </w:p>
          <w:p w:rsidR="00000000" w:rsidDel="00000000" w:rsidP="00000000" w:rsidRDefault="00000000" w:rsidRPr="00000000" w14:paraId="000001A3">
            <w:pPr>
              <w:ind w:right="0"/>
              <w:rPr>
                <w:i w:val="1"/>
                <w:color w:val="000000"/>
              </w:rPr>
            </w:pPr>
            <w:r w:rsidDel="00000000" w:rsidR="00000000" w:rsidRPr="00000000">
              <w:rPr>
                <w:i w:val="1"/>
                <w:color w:val="000000"/>
                <w:rtl w:val="0"/>
              </w:rPr>
              <w:t xml:space="preserve">NOTA: Poderão ser exigidos, entre outros documentos: </w:t>
            </w:r>
          </w:p>
          <w:p w:rsidR="00000000" w:rsidDel="00000000" w:rsidP="00000000" w:rsidRDefault="00000000" w:rsidRPr="00000000" w14:paraId="000001A4">
            <w:pPr>
              <w:ind w:right="0"/>
              <w:rPr>
                <w:i w:val="1"/>
                <w:color w:val="000000"/>
              </w:rPr>
            </w:pPr>
            <w:r w:rsidDel="00000000" w:rsidR="00000000" w:rsidRPr="00000000">
              <w:rPr>
                <w:i w:val="1"/>
                <w:color w:val="000000"/>
                <w:rtl w:val="0"/>
              </w:rPr>
              <w:t xml:space="preserve">a) Declaração do licitante de que visitou o local designado, com pleno conhecimento da área, para a realização dos serviços, objeto do presente certame. </w:t>
            </w:r>
          </w:p>
          <w:p w:rsidR="00000000" w:rsidDel="00000000" w:rsidP="00000000" w:rsidRDefault="00000000" w:rsidRPr="00000000" w14:paraId="000001A5">
            <w:pPr>
              <w:ind w:right="0"/>
              <w:rPr>
                <w:i w:val="1"/>
                <w:color w:val="000000"/>
              </w:rPr>
            </w:pPr>
            <w:r w:rsidDel="00000000" w:rsidR="00000000" w:rsidRPr="00000000">
              <w:rPr>
                <w:i w:val="1"/>
                <w:color w:val="000000"/>
                <w:rtl w:val="0"/>
              </w:rPr>
              <w:t xml:space="preserve">b) Declaração do licitante de que disporá para a execução do contrato de instalações, pessoal qualificado e aparelhamento técnico adequado e disponível para cumprir o objeto da licitação. </w:t>
            </w:r>
          </w:p>
          <w:p w:rsidR="00000000" w:rsidDel="00000000" w:rsidP="00000000" w:rsidRDefault="00000000" w:rsidRPr="00000000" w14:paraId="000001A6">
            <w:pPr>
              <w:ind w:right="0"/>
              <w:rPr>
                <w:color w:val="000000"/>
              </w:rPr>
            </w:pPr>
            <w:r w:rsidDel="00000000" w:rsidR="00000000" w:rsidRPr="00000000">
              <w:rPr>
                <w:i w:val="1"/>
                <w:color w:val="000000"/>
                <w:rtl w:val="0"/>
              </w:rPr>
              <w:t xml:space="preserve">c) Prova de atendimento a requisitos legais previstos em normas específicas d) Demais exigências desde que plenamente justificadas e comprovadas a pertinência, pela Assessoria Jurídica do demandante da licitação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tabs>
                <w:tab w:val="left" w:pos="1418"/>
              </w:tabs>
              <w:ind w:right="0"/>
              <w:rPr>
                <w:color w:val="000000"/>
              </w:rPr>
            </w:pPr>
            <w:r w:rsidDel="00000000" w:rsidR="00000000" w:rsidRPr="00000000">
              <w:rPr>
                <w:color w:val="000000"/>
                <w:rtl w:val="0"/>
              </w:rPr>
              <w:t xml:space="preserve">CGL 13.8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ind w:right="0"/>
              <w:rPr>
                <w:color w:val="000000"/>
              </w:rPr>
            </w:pPr>
            <w:r w:rsidDel="00000000" w:rsidR="00000000" w:rsidRPr="00000000">
              <w:rPr>
                <w:color w:val="000000"/>
                <w:rtl w:val="0"/>
              </w:rPr>
              <w:t xml:space="preserve">Famílias de fornecedores a serem aceitas na apresentação do Certificado de Fornecedor do Estado – CFE: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tabs>
                <w:tab w:val="left" w:pos="1418"/>
              </w:tabs>
              <w:ind w:right="0"/>
              <w:rPr>
                <w:color w:val="000000"/>
              </w:rPr>
            </w:pPr>
            <w:r w:rsidDel="00000000" w:rsidR="00000000" w:rsidRPr="00000000">
              <w:rPr>
                <w:color w:val="000000"/>
                <w:rtl w:val="0"/>
              </w:rPr>
              <w:t xml:space="preserve">CGL 13.10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ind w:right="0"/>
              <w:rPr>
                <w:color w:val="000000"/>
              </w:rPr>
            </w:pPr>
            <w:r w:rsidDel="00000000" w:rsidR="00000000" w:rsidRPr="00000000">
              <w:rPr>
                <w:color w:val="000000"/>
                <w:rtl w:val="0"/>
              </w:rPr>
              <w:t xml:space="preserve">Endereço de entrega dos documentos de habilitação/proposta: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tabs>
                <w:tab w:val="left" w:pos="1418"/>
              </w:tabs>
              <w:ind w:right="0"/>
              <w:rPr>
                <w:color w:val="000000"/>
              </w:rPr>
            </w:pPr>
            <w:r w:rsidDel="00000000" w:rsidR="00000000" w:rsidRPr="00000000">
              <w:rPr>
                <w:color w:val="000000"/>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ind w:right="0"/>
              <w:rPr>
                <w:color w:val="000000"/>
              </w:rPr>
            </w:pPr>
            <w:r w:rsidDel="00000000" w:rsidR="00000000" w:rsidRPr="00000000">
              <w:rPr>
                <w:color w:val="000000"/>
                <w:rtl w:val="0"/>
              </w:rPr>
              <w:t xml:space="preserve">[Inserir prazo para a assinatura do contrato]</w:t>
            </w:r>
          </w:p>
          <w:p w:rsidR="00000000" w:rsidDel="00000000" w:rsidP="00000000" w:rsidRDefault="00000000" w:rsidRPr="00000000" w14:paraId="000001AD">
            <w:pPr>
              <w:ind w:right="0"/>
              <w:rPr>
                <w:color w:val="000000"/>
              </w:rPr>
            </w:pPr>
            <w:r w:rsidDel="00000000" w:rsidR="00000000" w:rsidRPr="00000000">
              <w:rPr>
                <w:color w:val="000000"/>
                <w:rtl w:val="0"/>
              </w:rPr>
              <w:t xml:space="preserve">O adjudicatário terá o prazo de ...................... , após formalmente convocado, para assinar o contrato.</w:t>
            </w:r>
          </w:p>
        </w:tc>
      </w:tr>
      <w:tr>
        <w:trPr>
          <w:cantSplit w:val="0"/>
          <w:trHeight w:val="2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tabs>
                <w:tab w:val="left" w:pos="1418"/>
              </w:tabs>
              <w:ind w:right="0"/>
              <w:rPr>
                <w:color w:val="000000"/>
              </w:rPr>
            </w:pPr>
            <w:r w:rsidDel="00000000" w:rsidR="00000000" w:rsidRPr="00000000">
              <w:rPr>
                <w:color w:val="000000"/>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ind w:right="0"/>
              <w:rPr>
                <w:color w:val="000000"/>
              </w:rPr>
            </w:pPr>
            <w:r w:rsidDel="00000000" w:rsidR="00000000" w:rsidRPr="00000000">
              <w:rPr>
                <w:color w:val="000000"/>
                <w:rtl w:val="0"/>
              </w:rPr>
              <w:t xml:space="preserve">[Inserir o prazo de vigência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tabs>
                <w:tab w:val="left" w:pos="1418"/>
              </w:tabs>
              <w:ind w:right="0"/>
              <w:rPr>
                <w:color w:val="000000"/>
              </w:rPr>
            </w:pPr>
            <w:r w:rsidDel="00000000" w:rsidR="00000000" w:rsidRPr="00000000">
              <w:rPr>
                <w:color w:val="000000"/>
                <w:rtl w:val="0"/>
              </w:rPr>
              <w:t xml:space="preserve">CGL 16.5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ind w:right="0"/>
              <w:rPr>
                <w:color w:val="000000"/>
              </w:rPr>
            </w:pPr>
            <w:r w:rsidDel="00000000" w:rsidR="00000000" w:rsidRPr="00000000">
              <w:rPr>
                <w:color w:val="000000"/>
                <w:rtl w:val="0"/>
              </w:rPr>
              <w:t xml:space="preserve">[Inserir o(s) local(ais) da prestação do(s) serviço(s), quando couber]</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tabs>
                <w:tab w:val="left" w:pos="1418"/>
              </w:tabs>
              <w:ind w:right="0"/>
              <w:rPr>
                <w:color w:val="000000"/>
              </w:rPr>
            </w:pPr>
            <w:r w:rsidDel="00000000" w:rsidR="00000000" w:rsidRPr="00000000">
              <w:rPr>
                <w:color w:val="000000"/>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tabs>
                <w:tab w:val="left" w:pos="8187"/>
              </w:tabs>
              <w:rPr>
                <w:color w:val="000000"/>
              </w:rPr>
            </w:pPr>
            <w:r w:rsidDel="00000000" w:rsidR="00000000" w:rsidRPr="00000000">
              <w:rPr>
                <w:color w:val="000000"/>
                <w:rtl w:val="0"/>
              </w:rPr>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ind w:right="0"/>
              <w:rPr>
                <w:color w:val="000000"/>
              </w:rPr>
            </w:pPr>
            <w:r w:rsidDel="00000000" w:rsidR="00000000" w:rsidRPr="00000000">
              <w:rPr>
                <w:color w:val="000000"/>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ind w:right="0"/>
              <w:rPr>
                <w:color w:val="000000"/>
              </w:rPr>
            </w:pPr>
            <w:r w:rsidDel="00000000" w:rsidR="00000000" w:rsidRPr="00000000">
              <w:rPr>
                <w:color w:val="000000"/>
                <w:rtl w:val="0"/>
              </w:rPr>
              <w:t xml:space="preserve">[Inserir Fonte de Recursos Orçamentários. Quando se tratar de recursos federais, conforme o caso, deverão ser atendidas as normas pertinentes à União. ] </w:t>
            </w:r>
          </w:p>
          <w:p w:rsidR="00000000" w:rsidDel="00000000" w:rsidP="00000000" w:rsidRDefault="00000000" w:rsidRPr="00000000" w14:paraId="000001B6">
            <w:pPr>
              <w:ind w:right="0"/>
              <w:rPr>
                <w:color w:val="000000"/>
              </w:rPr>
            </w:pPr>
            <w:r w:rsidDel="00000000" w:rsidR="00000000" w:rsidRPr="00000000">
              <w:rPr>
                <w:color w:val="000000"/>
                <w:rtl w:val="0"/>
              </w:rPr>
              <w:t xml:space="preserve">Unidade Orçamentária: ................. </w:t>
            </w:r>
          </w:p>
          <w:p w:rsidR="00000000" w:rsidDel="00000000" w:rsidP="00000000" w:rsidRDefault="00000000" w:rsidRPr="00000000" w14:paraId="000001B7">
            <w:pPr>
              <w:ind w:right="0"/>
              <w:rPr>
                <w:color w:val="000000"/>
              </w:rPr>
            </w:pPr>
            <w:r w:rsidDel="00000000" w:rsidR="00000000" w:rsidRPr="00000000">
              <w:rPr>
                <w:color w:val="000000"/>
                <w:rtl w:val="0"/>
              </w:rPr>
              <w:t xml:space="preserve">Atividade/Projeto: ..................... </w:t>
            </w:r>
          </w:p>
          <w:p w:rsidR="00000000" w:rsidDel="00000000" w:rsidP="00000000" w:rsidRDefault="00000000" w:rsidRPr="00000000" w14:paraId="000001B8">
            <w:pPr>
              <w:ind w:right="0"/>
              <w:rPr>
                <w:color w:val="000000"/>
              </w:rPr>
            </w:pPr>
            <w:r w:rsidDel="00000000" w:rsidR="00000000" w:rsidRPr="00000000">
              <w:rPr>
                <w:color w:val="000000"/>
                <w:rtl w:val="0"/>
              </w:rPr>
              <w:t xml:space="preserve">Natureza da Despesa – NAD: ................ </w:t>
            </w:r>
          </w:p>
          <w:p w:rsidR="00000000" w:rsidDel="00000000" w:rsidP="00000000" w:rsidRDefault="00000000" w:rsidRPr="00000000" w14:paraId="000001B9">
            <w:pPr>
              <w:ind w:right="0"/>
              <w:rPr>
                <w:color w:val="000000"/>
              </w:rPr>
            </w:pPr>
            <w:r w:rsidDel="00000000" w:rsidR="00000000" w:rsidRPr="00000000">
              <w:rPr>
                <w:color w:val="000000"/>
                <w:rtl w:val="0"/>
              </w:rPr>
              <w:t xml:space="preserve">Recurso: .................... </w:t>
            </w:r>
          </w:p>
          <w:p w:rsidR="00000000" w:rsidDel="00000000" w:rsidP="00000000" w:rsidRDefault="00000000" w:rsidRPr="00000000" w14:paraId="000001BA">
            <w:pPr>
              <w:ind w:right="0"/>
              <w:rPr>
                <w:color w:val="000000"/>
              </w:rPr>
            </w:pPr>
            <w:r w:rsidDel="00000000" w:rsidR="00000000" w:rsidRPr="00000000">
              <w:rPr>
                <w:color w:val="000000"/>
                <w:rtl w:val="0"/>
              </w:rPr>
              <w:t xml:space="preserve">[OBS: as entidades que não usam a classificação da despesa estabelecida pela lei federal nº 4.320/1964, deverão indicar o recurso de acordo com a sua classificação.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ind w:right="0"/>
              <w:rPr>
                <w:color w:val="000000"/>
              </w:rPr>
            </w:pPr>
            <w:r w:rsidDel="00000000" w:rsidR="00000000" w:rsidRPr="00000000">
              <w:rPr>
                <w:color w:val="000000"/>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rPr>
                <w:color w:val="000000"/>
              </w:rPr>
            </w:pPr>
            <w:r w:rsidDel="00000000" w:rsidR="00000000" w:rsidRPr="00000000">
              <w:rPr>
                <w:color w:val="000000"/>
                <w:rtl w:val="0"/>
              </w:rPr>
              <w:t xml:space="preserve">[Indicar demais obrigações do contratado que sejam específicas ao objeto contratual e que não constem na Cláusula Décima da Minuta de Contrato.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ind w:right="0"/>
              <w:rPr>
                <w:color w:val="000000"/>
              </w:rPr>
            </w:pPr>
            <w:r w:rsidDel="00000000" w:rsidR="00000000" w:rsidRPr="00000000">
              <w:rPr>
                <w:color w:val="000000"/>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ind w:right="0"/>
              <w:rPr>
                <w:color w:val="000000"/>
              </w:rPr>
            </w:pPr>
            <w:r w:rsidDel="00000000" w:rsidR="00000000" w:rsidRPr="00000000">
              <w:rPr>
                <w:color w:val="000000"/>
                <w:rtl w:val="0"/>
              </w:rPr>
              <w:t xml:space="preserve">[Será]/[Não será] solicitada Garantia de Cumprimento do Contrato.</w:t>
            </w:r>
          </w:p>
          <w:p w:rsidR="00000000" w:rsidDel="00000000" w:rsidP="00000000" w:rsidRDefault="00000000" w:rsidRPr="00000000" w14:paraId="000001BF">
            <w:pPr>
              <w:rPr>
                <w:color w:val="000000"/>
              </w:rPr>
            </w:pPr>
            <w:r w:rsidDel="00000000" w:rsidR="00000000" w:rsidRPr="00000000">
              <w:rPr>
                <w:color w:val="000000"/>
                <w:rtl w:val="0"/>
              </w:rPr>
              <w:t xml:space="preserve">a) A garantia poderá ser realizada em uma das seguintes modalidades: </w:t>
            </w:r>
          </w:p>
          <w:p w:rsidR="00000000" w:rsidDel="00000000" w:rsidP="00000000" w:rsidRDefault="00000000" w:rsidRPr="00000000" w14:paraId="000001C0">
            <w:pPr>
              <w:ind w:right="0"/>
              <w:rPr>
                <w:color w:val="000000"/>
              </w:rPr>
            </w:pPr>
            <w:r w:rsidDel="00000000" w:rsidR="00000000" w:rsidRPr="00000000">
              <w:rPr>
                <w:color w:val="000000"/>
                <w:rtl w:val="0"/>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C1">
            <w:pPr>
              <w:ind w:right="0"/>
              <w:rPr>
                <w:color w:val="000000"/>
              </w:rPr>
            </w:pPr>
            <w:r w:rsidDel="00000000" w:rsidR="00000000" w:rsidRPr="00000000">
              <w:rPr>
                <w:color w:val="000000"/>
                <w:rtl w:val="0"/>
              </w:rPr>
              <w:t xml:space="preserve">II - seguro-garantia;</w:t>
            </w:r>
          </w:p>
          <w:p w:rsidR="00000000" w:rsidDel="00000000" w:rsidP="00000000" w:rsidRDefault="00000000" w:rsidRPr="00000000" w14:paraId="000001C2">
            <w:pPr>
              <w:ind w:right="0"/>
              <w:rPr>
                <w:color w:val="000000"/>
              </w:rPr>
            </w:pPr>
            <w:r w:rsidDel="00000000" w:rsidR="00000000" w:rsidRPr="00000000">
              <w:rPr>
                <w:color w:val="000000"/>
                <w:rtl w:val="0"/>
              </w:rPr>
              <w:t xml:space="preserve">III - fiança bancária, conforme modelo contido no Anexo VII.</w:t>
            </w:r>
          </w:p>
          <w:p w:rsidR="00000000" w:rsidDel="00000000" w:rsidP="00000000" w:rsidRDefault="00000000" w:rsidRPr="00000000" w14:paraId="000001C3">
            <w:pPr>
              <w:ind w:right="0"/>
              <w:rPr>
                <w:color w:val="000000"/>
              </w:rPr>
            </w:pPr>
            <w:r w:rsidDel="00000000" w:rsidR="00000000" w:rsidRPr="00000000">
              <w:rPr>
                <w:color w:val="000000"/>
                <w:rtl w:val="0"/>
              </w:rPr>
              <w:t xml:space="preserve">b) O adjudicatário, no prazo de 10 (dez) dias a contar da assinatura do contrato, prestará garantia no valor correspondente a ............... % ( ............................................................................... ) [não excedendo a 5%]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C4">
            <w:pPr>
              <w:ind w:right="0"/>
              <w:rPr>
                <w:color w:val="000000"/>
              </w:rPr>
            </w:pPr>
            <w:r w:rsidDel="00000000" w:rsidR="00000000" w:rsidRPr="00000000">
              <w:rPr>
                <w:color w:val="000000"/>
                <w:rtl w:val="0"/>
              </w:rPr>
              <w:t xml:space="preserve">b.1) O prazo para apresentação da garantia poderá ser prorrogado por igual período a critério do contratante. </w:t>
            </w:r>
          </w:p>
          <w:p w:rsidR="00000000" w:rsidDel="00000000" w:rsidP="00000000" w:rsidRDefault="00000000" w:rsidRPr="00000000" w14:paraId="000001C5">
            <w:pPr>
              <w:ind w:right="0"/>
              <w:rPr>
                <w:color w:val="000000"/>
              </w:rPr>
            </w:pPr>
            <w:r w:rsidDel="00000000" w:rsidR="00000000" w:rsidRPr="00000000">
              <w:rPr>
                <w:color w:val="000000"/>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w:t>
            </w:r>
          </w:p>
          <w:p w:rsidR="00000000" w:rsidDel="00000000" w:rsidP="00000000" w:rsidRDefault="00000000" w:rsidRPr="00000000" w14:paraId="000001C6">
            <w:pPr>
              <w:rPr>
                <w:color w:val="000000"/>
              </w:rPr>
            </w:pPr>
            <w:r w:rsidDel="00000000" w:rsidR="00000000" w:rsidRPr="00000000">
              <w:rPr>
                <w:color w:val="000000"/>
                <w:rtl w:val="0"/>
              </w:rPr>
              <w:t xml:space="preserve">d)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1C7">
            <w:pPr>
              <w:rPr>
                <w:color w:val="000000"/>
              </w:rPr>
            </w:pPr>
            <w:r w:rsidDel="00000000" w:rsidR="00000000" w:rsidRPr="00000000">
              <w:rPr>
                <w:color w:val="000000"/>
                <w:rtl w:val="0"/>
              </w:rPr>
              <w:t xml:space="preserve">e) O número do contrato deverá constar dos instrumentos de garantia a serem apresentados pelo garantidor.  </w:t>
            </w:r>
          </w:p>
          <w:p w:rsidR="00000000" w:rsidDel="00000000" w:rsidP="00000000" w:rsidRDefault="00000000" w:rsidRPr="00000000" w14:paraId="000001C8">
            <w:pPr>
              <w:ind w:right="0"/>
              <w:rPr>
                <w:color w:val="000000"/>
              </w:rPr>
            </w:pPr>
            <w:r w:rsidDel="00000000" w:rsidR="00000000" w:rsidRPr="00000000">
              <w:rPr>
                <w:color w:val="000000"/>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1C9">
            <w:pPr>
              <w:ind w:right="0"/>
              <w:rPr>
                <w:color w:val="000000"/>
              </w:rPr>
            </w:pPr>
            <w:r w:rsidDel="00000000" w:rsidR="00000000" w:rsidRPr="00000000">
              <w:rPr>
                <w:color w:val="000000"/>
                <w:rtl w:val="0"/>
              </w:rPr>
              <w:t xml:space="preserve">g)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1CA">
            <w:pPr>
              <w:ind w:right="0"/>
              <w:rPr>
                <w:color w:val="000000"/>
              </w:rPr>
            </w:pPr>
            <w:r w:rsidDel="00000000" w:rsidR="00000000" w:rsidRPr="00000000">
              <w:rPr>
                <w:color w:val="000000"/>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CB">
            <w:pPr>
              <w:ind w:right="0"/>
              <w:rPr>
                <w:color w:val="000000"/>
              </w:rPr>
            </w:pPr>
            <w:r w:rsidDel="00000000" w:rsidR="00000000" w:rsidRPr="00000000">
              <w:rPr>
                <w:color w:val="000000"/>
                <w:rtl w:val="0"/>
              </w:rPr>
              <w:t xml:space="preserve">i)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1CC">
            <w:pPr>
              <w:ind w:right="0"/>
              <w:rPr>
                <w:color w:val="000000"/>
              </w:rPr>
            </w:pPr>
            <w:r w:rsidDel="00000000" w:rsidR="00000000" w:rsidRPr="00000000">
              <w:rPr>
                <w:color w:val="000000"/>
                <w:rtl w:val="0"/>
              </w:rPr>
              <w:t xml:space="preserve">j)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1CD">
            <w:pPr>
              <w:ind w:right="0"/>
              <w:rPr>
                <w:color w:val="000000"/>
              </w:rPr>
            </w:pPr>
            <w:r w:rsidDel="00000000" w:rsidR="00000000" w:rsidRPr="00000000">
              <w:rPr>
                <w:color w:val="000000"/>
                <w:rtl w:val="0"/>
              </w:rPr>
              <w:t xml:space="preserve">k) A garantia assegurará, qualquer que seja a modalidade escolhida, o pagamento de: </w:t>
            </w:r>
          </w:p>
          <w:p w:rsidR="00000000" w:rsidDel="00000000" w:rsidP="00000000" w:rsidRDefault="00000000" w:rsidRPr="00000000" w14:paraId="000001CE">
            <w:pPr>
              <w:ind w:right="0"/>
              <w:rPr>
                <w:color w:val="000000"/>
              </w:rPr>
            </w:pPr>
            <w:r w:rsidDel="00000000" w:rsidR="00000000" w:rsidRPr="00000000">
              <w:rPr>
                <w:color w:val="000000"/>
                <w:rtl w:val="0"/>
              </w:rPr>
              <w:t xml:space="preserve">I - prejuízo advindo do não cumprimento do objeto do contrato e do não adimplemento das demais obrigações nele previstas; </w:t>
            </w:r>
          </w:p>
          <w:p w:rsidR="00000000" w:rsidDel="00000000" w:rsidP="00000000" w:rsidRDefault="00000000" w:rsidRPr="00000000" w14:paraId="000001CF">
            <w:pPr>
              <w:ind w:right="0"/>
              <w:rPr>
                <w:color w:val="000000"/>
              </w:rPr>
            </w:pPr>
            <w:r w:rsidDel="00000000" w:rsidR="00000000" w:rsidRPr="00000000">
              <w:rPr>
                <w:color w:val="000000"/>
                <w:rtl w:val="0"/>
              </w:rPr>
              <w:t xml:space="preserve">II - prejuízos causados ao contratante ou a terceiro, decorrentes de culpa ou dolo durante a execução do contrato; </w:t>
            </w:r>
          </w:p>
          <w:p w:rsidR="00000000" w:rsidDel="00000000" w:rsidP="00000000" w:rsidRDefault="00000000" w:rsidRPr="00000000" w14:paraId="000001D0">
            <w:pPr>
              <w:ind w:right="0"/>
              <w:rPr>
                <w:color w:val="000000"/>
              </w:rPr>
            </w:pPr>
            <w:r w:rsidDel="00000000" w:rsidR="00000000" w:rsidRPr="00000000">
              <w:rPr>
                <w:color w:val="000000"/>
                <w:rtl w:val="0"/>
              </w:rPr>
              <w:t xml:space="preserve">III - as multas moratórias e punitivas aplicadas pelo contratante ao contratado;</w:t>
            </w:r>
          </w:p>
          <w:p w:rsidR="00000000" w:rsidDel="00000000" w:rsidP="00000000" w:rsidRDefault="00000000" w:rsidRPr="00000000" w14:paraId="000001D1">
            <w:pPr>
              <w:ind w:right="0"/>
              <w:rPr>
                <w:color w:val="000000"/>
              </w:rPr>
            </w:pPr>
            <w:r w:rsidDel="00000000" w:rsidR="00000000" w:rsidRPr="00000000">
              <w:rPr>
                <w:color w:val="000000"/>
                <w:rtl w:val="0"/>
              </w:rPr>
              <w:t xml:space="preserve">l) A garantia em dinheiro deverá ser efetuada em favor do contratante, em conta específica no Banco do Estado do Rio Grande do Sul, com atualização monetária. </w:t>
            </w:r>
          </w:p>
          <w:p w:rsidR="00000000" w:rsidDel="00000000" w:rsidP="00000000" w:rsidRDefault="00000000" w:rsidRPr="00000000" w14:paraId="000001D2">
            <w:pPr>
              <w:ind w:right="0"/>
              <w:rPr>
                <w:color w:val="000000"/>
              </w:rPr>
            </w:pPr>
            <w:r w:rsidDel="00000000" w:rsidR="00000000" w:rsidRPr="00000000">
              <w:rPr>
                <w:color w:val="000000"/>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D3">
            <w:pPr>
              <w:ind w:right="0"/>
              <w:rPr>
                <w:color w:val="000000"/>
              </w:rPr>
            </w:pPr>
            <w:r w:rsidDel="00000000" w:rsidR="00000000" w:rsidRPr="00000000">
              <w:rPr>
                <w:color w:val="000000"/>
                <w:rtl w:val="0"/>
              </w:rPr>
              <w:t xml:space="preserve">n)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1D4">
            <w:pPr>
              <w:ind w:right="0"/>
              <w:rPr>
                <w:color w:val="000000"/>
              </w:rPr>
            </w:pPr>
            <w:r w:rsidDel="00000000" w:rsidR="00000000" w:rsidRPr="00000000">
              <w:rPr>
                <w:color w:val="000000"/>
                <w:rtl w:val="0"/>
              </w:rPr>
              <w:t xml:space="preserve">n.1) A autorização contida neste subitem é extensiva aos casos de multas aplicadas depois de esgotado o prazo recursal.</w:t>
            </w:r>
          </w:p>
          <w:p w:rsidR="00000000" w:rsidDel="00000000" w:rsidP="00000000" w:rsidRDefault="00000000" w:rsidRPr="00000000" w14:paraId="000001D5">
            <w:pPr>
              <w:ind w:right="0"/>
              <w:rPr>
                <w:color w:val="000000"/>
              </w:rPr>
            </w:pPr>
            <w:r w:rsidDel="00000000" w:rsidR="00000000" w:rsidRPr="00000000">
              <w:rPr>
                <w:color w:val="000000"/>
                <w:rtl w:val="0"/>
              </w:rPr>
              <w:t xml:space="preserve">o)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1D6">
            <w:pPr>
              <w:ind w:right="0"/>
              <w:rPr>
                <w:color w:val="000000"/>
              </w:rPr>
            </w:pPr>
            <w:r w:rsidDel="00000000" w:rsidR="00000000" w:rsidRPr="00000000">
              <w:rPr>
                <w:color w:val="000000"/>
                <w:rtl w:val="0"/>
              </w:rPr>
              <w:t xml:space="preserve">p)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1D7">
            <w:pPr>
              <w:ind w:right="0"/>
              <w:rPr>
                <w:color w:val="000000"/>
              </w:rPr>
            </w:pPr>
            <w:r w:rsidDel="00000000" w:rsidR="00000000" w:rsidRPr="00000000">
              <w:rPr>
                <w:color w:val="000000"/>
                <w:rtl w:val="0"/>
              </w:rPr>
              <w:t xml:space="preserve">q) O contratante não executará a garantia na ocorrência de uma ou mais das seguintes hipóteses: </w:t>
            </w:r>
          </w:p>
          <w:p w:rsidR="00000000" w:rsidDel="00000000" w:rsidP="00000000" w:rsidRDefault="00000000" w:rsidRPr="00000000" w14:paraId="000001D8">
            <w:pPr>
              <w:ind w:right="0"/>
              <w:rPr>
                <w:color w:val="000000"/>
              </w:rPr>
            </w:pPr>
            <w:r w:rsidDel="00000000" w:rsidR="00000000" w:rsidRPr="00000000">
              <w:rPr>
                <w:color w:val="000000"/>
                <w:rtl w:val="0"/>
              </w:rPr>
              <w:t xml:space="preserve">I - caso fortuito ou força maior; </w:t>
            </w:r>
          </w:p>
          <w:p w:rsidR="00000000" w:rsidDel="00000000" w:rsidP="00000000" w:rsidRDefault="00000000" w:rsidRPr="00000000" w14:paraId="000001D9">
            <w:pPr>
              <w:ind w:right="0"/>
              <w:rPr>
                <w:color w:val="000000"/>
              </w:rPr>
            </w:pPr>
            <w:r w:rsidDel="00000000" w:rsidR="00000000" w:rsidRPr="00000000">
              <w:rPr>
                <w:color w:val="000000"/>
                <w:rtl w:val="0"/>
              </w:rPr>
              <w:t xml:space="preserve">II - alteração, sem prévia anuência da entidade garantidora, das obrigações contratuais; </w:t>
            </w:r>
          </w:p>
          <w:p w:rsidR="00000000" w:rsidDel="00000000" w:rsidP="00000000" w:rsidRDefault="00000000" w:rsidRPr="00000000" w14:paraId="000001DA">
            <w:pPr>
              <w:ind w:right="0"/>
              <w:rPr>
                <w:color w:val="000000"/>
              </w:rPr>
            </w:pPr>
            <w:r w:rsidDel="00000000" w:rsidR="00000000" w:rsidRPr="00000000">
              <w:rPr>
                <w:color w:val="000000"/>
                <w:rtl w:val="0"/>
              </w:rPr>
              <w:t xml:space="preserve">III - descumprimento das obrigações pelo contratado decorrentes de atos ou fatos praticados pela Administração; </w:t>
            </w:r>
          </w:p>
          <w:p w:rsidR="00000000" w:rsidDel="00000000" w:rsidP="00000000" w:rsidRDefault="00000000" w:rsidRPr="00000000" w14:paraId="000001DB">
            <w:pPr>
              <w:ind w:right="0"/>
              <w:rPr>
                <w:color w:val="000000"/>
              </w:rPr>
            </w:pPr>
            <w:r w:rsidDel="00000000" w:rsidR="00000000" w:rsidRPr="00000000">
              <w:rPr>
                <w:color w:val="000000"/>
                <w:rtl w:val="0"/>
              </w:rPr>
              <w:t xml:space="preserve">IV - atos ilícitos dolosos praticados por servidores da Administração.</w:t>
            </w:r>
          </w:p>
          <w:p w:rsidR="00000000" w:rsidDel="00000000" w:rsidP="00000000" w:rsidRDefault="00000000" w:rsidRPr="00000000" w14:paraId="000001DC">
            <w:pPr>
              <w:ind w:right="0"/>
              <w:rPr>
                <w:color w:val="000000"/>
              </w:rPr>
            </w:pPr>
            <w:r w:rsidDel="00000000" w:rsidR="00000000" w:rsidRPr="00000000">
              <w:rPr>
                <w:color w:val="000000"/>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1DD">
            <w:pPr>
              <w:ind w:right="0"/>
              <w:rPr>
                <w:color w:val="000000"/>
              </w:rPr>
            </w:pPr>
            <w:r w:rsidDel="00000000" w:rsidR="00000000" w:rsidRPr="00000000">
              <w:rPr>
                <w:color w:val="000000"/>
                <w:rtl w:val="0"/>
              </w:rPr>
              <w:t xml:space="preserve">s)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1DE">
            <w:pPr>
              <w:ind w:right="0"/>
              <w:rPr>
                <w:color w:val="000000"/>
              </w:rPr>
            </w:pPr>
            <w:r w:rsidDel="00000000" w:rsidR="00000000" w:rsidRPr="00000000">
              <w:rPr>
                <w:color w:val="000000"/>
                <w:rtl w:val="0"/>
              </w:rPr>
              <w:t xml:space="preserve">t) Não serão aceitas garantias que incluam outras isenções de responsabilidade que não as previstas neste Edital. </w:t>
            </w:r>
          </w:p>
          <w:p w:rsidR="00000000" w:rsidDel="00000000" w:rsidP="00000000" w:rsidRDefault="00000000" w:rsidRPr="00000000" w14:paraId="000001DF">
            <w:pPr>
              <w:ind w:right="0"/>
              <w:rPr>
                <w:color w:val="000000"/>
              </w:rPr>
            </w:pPr>
            <w:r w:rsidDel="00000000" w:rsidR="00000000" w:rsidRPr="00000000">
              <w:rPr>
                <w:color w:val="000000"/>
                <w:rtl w:val="0"/>
              </w:rPr>
              <w:t xml:space="preserve">u) Será considerada extinta a garantia:</w:t>
            </w:r>
          </w:p>
          <w:p w:rsidR="00000000" w:rsidDel="00000000" w:rsidP="00000000" w:rsidRDefault="00000000" w:rsidRPr="00000000" w14:paraId="000001E0">
            <w:pPr>
              <w:ind w:right="0"/>
              <w:rPr>
                <w:color w:val="000000"/>
              </w:rPr>
            </w:pPr>
            <w:r w:rsidDel="00000000" w:rsidR="00000000" w:rsidRPr="00000000">
              <w:rPr>
                <w:color w:val="000000"/>
                <w:rtl w:val="0"/>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1E1">
            <w:pPr>
              <w:ind w:right="0"/>
              <w:rPr>
                <w:color w:val="000000"/>
              </w:rPr>
            </w:pPr>
            <w:r w:rsidDel="00000000" w:rsidR="00000000" w:rsidRPr="00000000">
              <w:rPr>
                <w:color w:val="000000"/>
                <w:rtl w:val="0"/>
              </w:rPr>
              <w:t xml:space="preserve">II - no prazo de 03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1E2">
            <w:pPr>
              <w:ind w:right="0"/>
              <w:rPr>
                <w:color w:val="000000"/>
              </w:rPr>
            </w:pPr>
            <w:r w:rsidDel="00000000" w:rsidR="00000000" w:rsidRPr="00000000">
              <w:rPr>
                <w:color w:val="000000"/>
                <w:rtl w:val="0"/>
              </w:rPr>
              <w:t xml:space="preserve">v) O contratado é responsável pelos danos causados diretamente à Administração ou a terceiros, na forma do art. 70 da Lei federal nº 8.666/1993.</w:t>
            </w:r>
          </w:p>
        </w:tc>
      </w:tr>
    </w:tbl>
    <w:p w:rsidR="00000000" w:rsidDel="00000000" w:rsidP="00000000" w:rsidRDefault="00000000" w:rsidRPr="00000000" w14:paraId="000001E3">
      <w:pPr>
        <w:pStyle w:val="Heading2"/>
        <w:ind w:firstLine="851"/>
        <w:rPr>
          <w:color w:val="000000"/>
        </w:rPr>
      </w:pPr>
      <w:r w:rsidDel="00000000" w:rsidR="00000000" w:rsidRPr="00000000">
        <w:br w:type="page"/>
      </w:r>
      <w:r w:rsidDel="00000000" w:rsidR="00000000" w:rsidRPr="00000000">
        <w:rPr>
          <w:color w:val="000000"/>
          <w:rtl w:val="0"/>
        </w:rPr>
        <w:t xml:space="preserve">ANEXO II - TERMO DE REFERÊNCIA</w:t>
      </w:r>
    </w:p>
    <w:p w:rsidR="00000000" w:rsidDel="00000000" w:rsidP="00000000" w:rsidRDefault="00000000" w:rsidRPr="00000000" w14:paraId="000001E4">
      <w:pPr>
        <w:ind w:right="0"/>
        <w:jc w:val="center"/>
        <w:rPr>
          <w:b w:val="1"/>
          <w:color w:val="000000"/>
        </w:rPr>
      </w:pPr>
      <w:r w:rsidDel="00000000" w:rsidR="00000000" w:rsidRPr="00000000">
        <w:rPr>
          <w:rtl w:val="0"/>
        </w:rPr>
      </w:r>
    </w:p>
    <w:p w:rsidR="00000000" w:rsidDel="00000000" w:rsidP="00000000" w:rsidRDefault="00000000" w:rsidRPr="00000000" w14:paraId="000001E5">
      <w:pPr>
        <w:ind w:right="0"/>
        <w:rPr>
          <w:b w:val="1"/>
          <w:color w:val="000000"/>
        </w:rPr>
      </w:pPr>
      <w:r w:rsidDel="00000000" w:rsidR="00000000" w:rsidRPr="00000000">
        <w:rPr>
          <w:b w:val="1"/>
          <w:color w:val="000000"/>
          <w:rtl w:val="0"/>
        </w:rPr>
        <w:t xml:space="preserve">1. OBJETO DA PRESTAÇÃO DOS SERVIÇOS</w:t>
      </w:r>
    </w:p>
    <w:p w:rsidR="00000000" w:rsidDel="00000000" w:rsidP="00000000" w:rsidRDefault="00000000" w:rsidRPr="00000000" w14:paraId="000001E6">
      <w:pPr>
        <w:ind w:right="0"/>
        <w:rPr>
          <w:b w:val="1"/>
          <w:color w:val="000000"/>
        </w:rPr>
      </w:pPr>
      <w:r w:rsidDel="00000000" w:rsidR="00000000" w:rsidRPr="00000000">
        <w:rPr>
          <w:rtl w:val="0"/>
        </w:rPr>
      </w:r>
    </w:p>
    <w:p w:rsidR="00000000" w:rsidDel="00000000" w:rsidP="00000000" w:rsidRDefault="00000000" w:rsidRPr="00000000" w14:paraId="000001E7">
      <w:pPr>
        <w:ind w:right="0"/>
        <w:rPr>
          <w:b w:val="1"/>
          <w:color w:val="000000"/>
        </w:rPr>
      </w:pPr>
      <w:r w:rsidDel="00000000" w:rsidR="00000000" w:rsidRPr="00000000">
        <w:rPr>
          <w:b w:val="1"/>
          <w:color w:val="000000"/>
          <w:rtl w:val="0"/>
        </w:rPr>
        <w:t xml:space="preserve">2. JUSTIFICATIVA</w:t>
      </w:r>
    </w:p>
    <w:p w:rsidR="00000000" w:rsidDel="00000000" w:rsidP="00000000" w:rsidRDefault="00000000" w:rsidRPr="00000000" w14:paraId="000001E8">
      <w:pPr>
        <w:ind w:right="0"/>
        <w:rPr>
          <w:b w:val="1"/>
          <w:color w:val="000000"/>
        </w:rPr>
      </w:pPr>
      <w:r w:rsidDel="00000000" w:rsidR="00000000" w:rsidRPr="00000000">
        <w:rPr>
          <w:rtl w:val="0"/>
        </w:rPr>
      </w:r>
    </w:p>
    <w:p w:rsidR="00000000" w:rsidDel="00000000" w:rsidP="00000000" w:rsidRDefault="00000000" w:rsidRPr="00000000" w14:paraId="000001E9">
      <w:pPr>
        <w:ind w:right="0"/>
        <w:rPr>
          <w:b w:val="1"/>
          <w:color w:val="000000"/>
        </w:rPr>
      </w:pPr>
      <w:r w:rsidDel="00000000" w:rsidR="00000000" w:rsidRPr="00000000">
        <w:rPr>
          <w:b w:val="1"/>
          <w:color w:val="000000"/>
          <w:rtl w:val="0"/>
        </w:rPr>
        <w:t xml:space="preserve">3. LOCAIS DA PRESTAÇÃO DO SERVIÇO (quando for o caso)</w:t>
      </w:r>
    </w:p>
    <w:p w:rsidR="00000000" w:rsidDel="00000000" w:rsidP="00000000" w:rsidRDefault="00000000" w:rsidRPr="00000000" w14:paraId="000001EA">
      <w:pPr>
        <w:ind w:right="0"/>
        <w:rPr>
          <w:b w:val="1"/>
          <w:color w:val="000000"/>
        </w:rPr>
      </w:pPr>
      <w:r w:rsidDel="00000000" w:rsidR="00000000" w:rsidRPr="00000000">
        <w:rPr>
          <w:rtl w:val="0"/>
        </w:rPr>
      </w:r>
    </w:p>
    <w:p w:rsidR="00000000" w:rsidDel="00000000" w:rsidP="00000000" w:rsidRDefault="00000000" w:rsidRPr="00000000" w14:paraId="000001EB">
      <w:pPr>
        <w:ind w:right="0"/>
        <w:rPr>
          <w:b w:val="1"/>
          <w:color w:val="000000"/>
        </w:rPr>
      </w:pPr>
      <w:r w:rsidDel="00000000" w:rsidR="00000000" w:rsidRPr="00000000">
        <w:rPr>
          <w:b w:val="1"/>
          <w:color w:val="000000"/>
          <w:rtl w:val="0"/>
        </w:rPr>
        <w:t xml:space="preserve">4. HORÁRIOS DA PRESTAÇÃO DOS SERVIÇOS (quando for o caso)</w:t>
      </w:r>
    </w:p>
    <w:p w:rsidR="00000000" w:rsidDel="00000000" w:rsidP="00000000" w:rsidRDefault="00000000" w:rsidRPr="00000000" w14:paraId="000001EC">
      <w:pPr>
        <w:ind w:right="0"/>
        <w:rPr>
          <w:b w:val="1"/>
          <w:color w:val="000000"/>
        </w:rPr>
      </w:pPr>
      <w:r w:rsidDel="00000000" w:rsidR="00000000" w:rsidRPr="00000000">
        <w:rPr>
          <w:rtl w:val="0"/>
        </w:rPr>
      </w:r>
    </w:p>
    <w:p w:rsidR="00000000" w:rsidDel="00000000" w:rsidP="00000000" w:rsidRDefault="00000000" w:rsidRPr="00000000" w14:paraId="000001ED">
      <w:pPr>
        <w:ind w:right="0"/>
        <w:rPr>
          <w:b w:val="1"/>
          <w:color w:val="000000"/>
        </w:rPr>
      </w:pPr>
      <w:r w:rsidDel="00000000" w:rsidR="00000000" w:rsidRPr="00000000">
        <w:rPr>
          <w:b w:val="1"/>
          <w:color w:val="000000"/>
          <w:rtl w:val="0"/>
        </w:rPr>
        <w:t xml:space="preserve">5. DESCRIÇÃO DOS SERVIÇOS</w:t>
      </w:r>
    </w:p>
    <w:p w:rsidR="00000000" w:rsidDel="00000000" w:rsidP="00000000" w:rsidRDefault="00000000" w:rsidRPr="00000000" w14:paraId="000001EE">
      <w:pPr>
        <w:ind w:right="0"/>
        <w:rPr>
          <w:b w:val="1"/>
          <w:color w:val="000000"/>
        </w:rPr>
      </w:pPr>
      <w:r w:rsidDel="00000000" w:rsidR="00000000" w:rsidRPr="00000000">
        <w:rPr>
          <w:rtl w:val="0"/>
        </w:rPr>
      </w:r>
    </w:p>
    <w:p w:rsidR="00000000" w:rsidDel="00000000" w:rsidP="00000000" w:rsidRDefault="00000000" w:rsidRPr="00000000" w14:paraId="000001EF">
      <w:pPr>
        <w:ind w:right="0"/>
        <w:rPr>
          <w:b w:val="1"/>
          <w:color w:val="000000"/>
        </w:rPr>
      </w:pPr>
      <w:r w:rsidDel="00000000" w:rsidR="00000000" w:rsidRPr="00000000">
        <w:rPr>
          <w:b w:val="1"/>
          <w:color w:val="000000"/>
          <w:rtl w:val="0"/>
        </w:rPr>
        <w:t xml:space="preserve">6. FORMA DA PRESTAÇÃO DOS SERVIÇOS</w:t>
      </w:r>
    </w:p>
    <w:p w:rsidR="00000000" w:rsidDel="00000000" w:rsidP="00000000" w:rsidRDefault="00000000" w:rsidRPr="00000000" w14:paraId="000001F0">
      <w:pPr>
        <w:ind w:right="0"/>
        <w:rPr>
          <w:b w:val="1"/>
          <w:color w:val="000000"/>
        </w:rPr>
      </w:pPr>
      <w:r w:rsidDel="00000000" w:rsidR="00000000" w:rsidRPr="00000000">
        <w:rPr>
          <w:rtl w:val="0"/>
        </w:rPr>
      </w:r>
    </w:p>
    <w:p w:rsidR="00000000" w:rsidDel="00000000" w:rsidP="00000000" w:rsidRDefault="00000000" w:rsidRPr="00000000" w14:paraId="000001F1">
      <w:pPr>
        <w:ind w:right="0"/>
        <w:rPr>
          <w:b w:val="1"/>
          <w:color w:val="000000"/>
        </w:rPr>
      </w:pPr>
      <w:r w:rsidDel="00000000" w:rsidR="00000000" w:rsidRPr="00000000">
        <w:rPr>
          <w:b w:val="1"/>
          <w:color w:val="000000"/>
          <w:rtl w:val="0"/>
        </w:rPr>
        <w:t xml:space="preserve">7. INFORMAÇÕES RELEVANTES PARA O DIMENSIONAMENTO DA PROPOSTA</w:t>
      </w:r>
    </w:p>
    <w:p w:rsidR="00000000" w:rsidDel="00000000" w:rsidP="00000000" w:rsidRDefault="00000000" w:rsidRPr="00000000" w14:paraId="000001F2">
      <w:pPr>
        <w:ind w:right="0"/>
        <w:rPr>
          <w:b w:val="1"/>
          <w:color w:val="000000"/>
        </w:rPr>
      </w:pPr>
      <w:r w:rsidDel="00000000" w:rsidR="00000000" w:rsidRPr="00000000">
        <w:rPr>
          <w:rtl w:val="0"/>
        </w:rPr>
      </w:r>
    </w:p>
    <w:p w:rsidR="00000000" w:rsidDel="00000000" w:rsidP="00000000" w:rsidRDefault="00000000" w:rsidRPr="00000000" w14:paraId="000001F3">
      <w:pPr>
        <w:ind w:right="0"/>
        <w:rPr>
          <w:b w:val="1"/>
          <w:color w:val="000000"/>
        </w:rPr>
      </w:pPr>
      <w:r w:rsidDel="00000000" w:rsidR="00000000" w:rsidRPr="00000000">
        <w:rPr>
          <w:b w:val="1"/>
          <w:color w:val="000000"/>
          <w:rtl w:val="0"/>
        </w:rPr>
        <w:t xml:space="preserve">8. PLANILHA DE CUSTOS ESPECÍFICA (se for o caso)</w:t>
      </w:r>
    </w:p>
    <w:p w:rsidR="00000000" w:rsidDel="00000000" w:rsidP="00000000" w:rsidRDefault="00000000" w:rsidRPr="00000000" w14:paraId="000001F4">
      <w:pPr>
        <w:ind w:right="0"/>
        <w:rPr>
          <w:b w:val="1"/>
          <w:color w:val="000000"/>
        </w:rPr>
      </w:pPr>
      <w:r w:rsidDel="00000000" w:rsidR="00000000" w:rsidRPr="00000000">
        <w:rPr>
          <w:rtl w:val="0"/>
        </w:rPr>
      </w:r>
    </w:p>
    <w:p w:rsidR="00000000" w:rsidDel="00000000" w:rsidP="00000000" w:rsidRDefault="00000000" w:rsidRPr="00000000" w14:paraId="000001F5">
      <w:pPr>
        <w:ind w:right="0"/>
        <w:rPr>
          <w:b w:val="1"/>
          <w:color w:val="000000"/>
        </w:rPr>
      </w:pPr>
      <w:r w:rsidDel="00000000" w:rsidR="00000000" w:rsidRPr="00000000">
        <w:rPr>
          <w:b w:val="1"/>
          <w:color w:val="000000"/>
          <w:rtl w:val="0"/>
        </w:rPr>
        <w:t xml:space="preserve">9. OBRIGAÇÕES E RESPONSABILIDADES DO CONTRATADO </w:t>
      </w:r>
    </w:p>
    <w:p w:rsidR="00000000" w:rsidDel="00000000" w:rsidP="00000000" w:rsidRDefault="00000000" w:rsidRPr="00000000" w14:paraId="000001F6">
      <w:pPr>
        <w:ind w:right="0"/>
        <w:rPr>
          <w:b w:val="1"/>
          <w:color w:val="000000"/>
        </w:rPr>
      </w:pPr>
      <w:r w:rsidDel="00000000" w:rsidR="00000000" w:rsidRPr="00000000">
        <w:rPr>
          <w:rtl w:val="0"/>
        </w:rPr>
      </w:r>
    </w:p>
    <w:p w:rsidR="00000000" w:rsidDel="00000000" w:rsidP="00000000" w:rsidRDefault="00000000" w:rsidRPr="00000000" w14:paraId="000001F7">
      <w:pPr>
        <w:ind w:right="0"/>
        <w:rPr>
          <w:b w:val="1"/>
          <w:color w:val="000000"/>
        </w:rPr>
      </w:pPr>
      <w:r w:rsidDel="00000000" w:rsidR="00000000" w:rsidRPr="00000000">
        <w:rPr>
          <w:b w:val="1"/>
          <w:color w:val="000000"/>
          <w:rtl w:val="0"/>
        </w:rPr>
        <w:t xml:space="preserve">10. FORNECIMENTO DE MATERIAIS E EQUIPAMENTOS (quando for o caso)</w:t>
      </w:r>
    </w:p>
    <w:p w:rsidR="00000000" w:rsidDel="00000000" w:rsidP="00000000" w:rsidRDefault="00000000" w:rsidRPr="00000000" w14:paraId="000001F8">
      <w:pPr>
        <w:ind w:right="0"/>
        <w:rPr>
          <w:b w:val="1"/>
          <w:color w:val="000000"/>
        </w:rPr>
      </w:pPr>
      <w:r w:rsidDel="00000000" w:rsidR="00000000" w:rsidRPr="00000000">
        <w:rPr>
          <w:rtl w:val="0"/>
        </w:rPr>
      </w:r>
    </w:p>
    <w:p w:rsidR="00000000" w:rsidDel="00000000" w:rsidP="00000000" w:rsidRDefault="00000000" w:rsidRPr="00000000" w14:paraId="000001F9">
      <w:pPr>
        <w:ind w:right="0"/>
        <w:rPr>
          <w:b w:val="1"/>
          <w:color w:val="000000"/>
        </w:rPr>
      </w:pPr>
      <w:r w:rsidDel="00000000" w:rsidR="00000000" w:rsidRPr="00000000">
        <w:rPr>
          <w:b w:val="1"/>
          <w:color w:val="000000"/>
          <w:rtl w:val="0"/>
        </w:rPr>
        <w:t xml:space="preserve">11. OBRIGAÇÕES E RESPONSABILIDADES DA CONTRATANTE</w:t>
      </w:r>
    </w:p>
    <w:p w:rsidR="00000000" w:rsidDel="00000000" w:rsidP="00000000" w:rsidRDefault="00000000" w:rsidRPr="00000000" w14:paraId="000001FA">
      <w:pPr>
        <w:ind w:right="0"/>
        <w:rPr>
          <w:color w:val="000000"/>
        </w:rPr>
      </w:pPr>
      <w:r w:rsidDel="00000000" w:rsidR="00000000" w:rsidRPr="00000000">
        <w:rPr>
          <w:rtl w:val="0"/>
        </w:rPr>
      </w:r>
    </w:p>
    <w:p w:rsidR="00000000" w:rsidDel="00000000" w:rsidP="00000000" w:rsidRDefault="00000000" w:rsidRPr="00000000" w14:paraId="000001FB">
      <w:pPr>
        <w:ind w:right="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FC">
      <w:pPr>
        <w:pStyle w:val="Heading2"/>
        <w:ind w:firstLine="851"/>
        <w:rPr>
          <w:color w:val="000000"/>
        </w:rPr>
      </w:pPr>
      <w:r w:rsidDel="00000000" w:rsidR="00000000" w:rsidRPr="00000000">
        <w:rPr>
          <w:color w:val="000000"/>
          <w:rtl w:val="0"/>
        </w:rPr>
        <w:t xml:space="preserve">ANEXO III – PLANILHA DE CUSTOS E FORMAÇÃO DE PREÇOS</w:t>
      </w:r>
    </w:p>
    <w:p w:rsidR="00000000" w:rsidDel="00000000" w:rsidP="00000000" w:rsidRDefault="00000000" w:rsidRPr="00000000" w14:paraId="000001FD">
      <w:pPr>
        <w:jc w:val="center"/>
        <w:rPr>
          <w:b w:val="1"/>
          <w:color w:val="000000"/>
        </w:rPr>
      </w:pPr>
      <w:r w:rsidDel="00000000" w:rsidR="00000000" w:rsidRPr="00000000">
        <w:rPr>
          <w:rtl w:val="0"/>
        </w:rPr>
      </w:r>
    </w:p>
    <w:p w:rsidR="00000000" w:rsidDel="00000000" w:rsidP="00000000" w:rsidRDefault="00000000" w:rsidRPr="00000000" w14:paraId="000001FE">
      <w:pPr>
        <w:rPr>
          <w:i w:val="1"/>
          <w:color w:val="000000"/>
        </w:rPr>
      </w:pPr>
      <w:r w:rsidDel="00000000" w:rsidR="00000000" w:rsidRPr="00000000">
        <w:rPr>
          <w:i w:val="1"/>
          <w:color w:val="000000"/>
          <w:rtl w:val="0"/>
        </w:rPr>
        <w:t xml:space="preserve">Nota (1): Esta planilha poderá ser adaptada às características do serviço contratado, a serem estabelecidas no Termo de Referência.</w:t>
      </w:r>
    </w:p>
    <w:p w:rsidR="00000000" w:rsidDel="00000000" w:rsidP="00000000" w:rsidRDefault="00000000" w:rsidRPr="00000000" w14:paraId="000001FF">
      <w:pPr>
        <w:rPr>
          <w:i w:val="1"/>
          <w:color w:val="000000"/>
        </w:rPr>
      </w:pPr>
      <w:r w:rsidDel="00000000" w:rsidR="00000000" w:rsidRPr="00000000">
        <w:rPr>
          <w:i w:val="1"/>
          <w:color w:val="000000"/>
          <w:rtl w:val="0"/>
        </w:rPr>
        <w:t xml:space="preserve">Nota (2): Deverá acompanhar esta planilha a relação dos materiais e equipamentos que serão utilizados na execução dos serviços indicando quantitativo e sua especificação.</w:t>
      </w:r>
    </w:p>
    <w:tbl>
      <w:tblPr>
        <w:tblStyle w:val="Table2"/>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7"/>
        <w:gridCol w:w="5046"/>
        <w:gridCol w:w="3842"/>
        <w:tblGridChange w:id="0">
          <w:tblGrid>
            <w:gridCol w:w="487"/>
            <w:gridCol w:w="5046"/>
            <w:gridCol w:w="384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rPr>
                <w:color w:val="000000"/>
              </w:rPr>
            </w:pPr>
            <w:r w:rsidDel="00000000" w:rsidR="00000000" w:rsidRPr="00000000">
              <w:rPr>
                <w:color w:val="000000"/>
                <w:rtl w:val="0"/>
              </w:rPr>
              <w:t xml:space="preserve">N</w:t>
            </w:r>
            <w:r w:rsidDel="00000000" w:rsidR="00000000" w:rsidRPr="00000000">
              <w:rPr>
                <w:strike w:val="1"/>
                <w:color w:val="000000"/>
                <w:rtl w:val="0"/>
              </w:rPr>
              <w:t xml:space="preserve">º</w:t>
            </w:r>
            <w:r w:rsidDel="00000000" w:rsidR="00000000" w:rsidRPr="00000000">
              <w:rPr>
                <w:color w:val="000000"/>
                <w:rtl w:val="0"/>
              </w:rPr>
              <w:t xml:space="preserve"> Processo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3">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rPr>
                <w:color w:val="000000"/>
              </w:rPr>
            </w:pPr>
            <w:r w:rsidDel="00000000" w:rsidR="00000000" w:rsidRPr="00000000">
              <w:rPr>
                <w:color w:val="000000"/>
                <w:rtl w:val="0"/>
              </w:rPr>
              <w:t xml:space="preserve">Licitação N</w:t>
            </w:r>
            <w:r w:rsidDel="00000000" w:rsidR="00000000" w:rsidRPr="00000000">
              <w:rPr>
                <w:strike w:val="1"/>
                <w:color w:val="000000"/>
                <w:rtl w:val="0"/>
              </w:rPr>
              <w:t xml:space="preserve">º</w:t>
            </w:r>
            <w:r w:rsidDel="00000000" w:rsidR="00000000" w:rsidRPr="00000000">
              <w:rPr>
                <w:color w:val="000000"/>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5">
            <w:pPr>
              <w:rPr>
                <w:color w:val="000000"/>
              </w:rPr>
            </w:pPr>
            <w:r w:rsidDel="00000000" w:rsidR="00000000" w:rsidRPr="00000000">
              <w:rPr>
                <w:rtl w:val="0"/>
              </w:rPr>
            </w:r>
          </w:p>
        </w:tc>
      </w:tr>
    </w:tbl>
    <w:p w:rsidR="00000000" w:rsidDel="00000000" w:rsidP="00000000" w:rsidRDefault="00000000" w:rsidRPr="00000000" w14:paraId="00000206">
      <w:pPr>
        <w:rPr>
          <w:color w:val="000000"/>
        </w:rPr>
      </w:pPr>
      <w:r w:rsidDel="00000000" w:rsidR="00000000" w:rsidRPr="00000000">
        <w:rPr>
          <w:color w:val="000000"/>
          <w:rtl w:val="0"/>
        </w:rPr>
        <w:t xml:space="preserve">Dia ___/___/_____ às ___:___ horas</w:t>
      </w:r>
    </w:p>
    <w:p w:rsidR="00000000" w:rsidDel="00000000" w:rsidP="00000000" w:rsidRDefault="00000000" w:rsidRPr="00000000" w14:paraId="00000207">
      <w:pPr>
        <w:rPr>
          <w:b w:val="1"/>
          <w:color w:val="000000"/>
        </w:rPr>
      </w:pPr>
      <w:r w:rsidDel="00000000" w:rsidR="00000000" w:rsidRPr="00000000">
        <w:rPr>
          <w:rtl w:val="0"/>
        </w:rPr>
      </w:r>
    </w:p>
    <w:p w:rsidR="00000000" w:rsidDel="00000000" w:rsidP="00000000" w:rsidRDefault="00000000" w:rsidRPr="00000000" w14:paraId="00000208">
      <w:pPr>
        <w:rPr>
          <w:b w:val="1"/>
          <w:color w:val="000000"/>
        </w:rPr>
      </w:pPr>
      <w:r w:rsidDel="00000000" w:rsidR="00000000" w:rsidRPr="00000000">
        <w:rPr>
          <w:b w:val="1"/>
          <w:color w:val="000000"/>
          <w:rtl w:val="0"/>
        </w:rPr>
        <w:t xml:space="preserve">Discriminação dos Serviços (dados referentes à contratação)</w:t>
      </w:r>
    </w:p>
    <w:tbl>
      <w:tblPr>
        <w:tblStyle w:val="Table3"/>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6536"/>
        <w:gridCol w:w="2351"/>
        <w:tblGridChange w:id="0">
          <w:tblGrid>
            <w:gridCol w:w="488"/>
            <w:gridCol w:w="6536"/>
            <w:gridCol w:w="235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jc w:val="center"/>
              <w:rPr>
                <w:b w:val="1"/>
                <w:color w:val="000000"/>
              </w:rPr>
            </w:pPr>
            <w:r w:rsidDel="00000000" w:rsidR="00000000" w:rsidRPr="00000000">
              <w:rPr>
                <w:b w:val="1"/>
                <w:color w:val="00000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rPr>
                <w:color w:val="000000"/>
              </w:rPr>
            </w:pPr>
            <w:r w:rsidDel="00000000" w:rsidR="00000000" w:rsidRPr="00000000">
              <w:rPr>
                <w:color w:val="000000"/>
                <w:rtl w:val="0"/>
              </w:rPr>
              <w:t xml:space="preserve">Data de apresentação da proposta (dia/mês/ano)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C">
            <w:pPr>
              <w:jc w:val="center"/>
              <w:rPr>
                <w:b w:val="1"/>
                <w:color w:val="000000"/>
              </w:rPr>
            </w:pPr>
            <w:r w:rsidDel="00000000" w:rsidR="00000000" w:rsidRPr="00000000">
              <w:rPr>
                <w:b w:val="1"/>
                <w:color w:val="00000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rPr>
                <w:color w:val="000000"/>
              </w:rPr>
            </w:pPr>
            <w:r w:rsidDel="00000000" w:rsidR="00000000" w:rsidRPr="00000000">
              <w:rPr>
                <w:color w:val="000000"/>
                <w:rtl w:val="0"/>
              </w:rPr>
              <w:t xml:space="preserve">Município (s)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jc w:val="center"/>
              <w:rPr>
                <w:b w:val="1"/>
                <w:color w:val="000000"/>
              </w:rPr>
            </w:pPr>
            <w:r w:rsidDel="00000000" w:rsidR="00000000" w:rsidRPr="00000000">
              <w:rPr>
                <w:b w:val="1"/>
                <w:color w:val="000000"/>
                <w:rtl w:val="0"/>
              </w:rPr>
              <w:t xml:space="preserve">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0">
            <w:pPr>
              <w:rPr>
                <w:color w:val="000000"/>
              </w:rPr>
            </w:pPr>
            <w:r w:rsidDel="00000000" w:rsidR="00000000" w:rsidRPr="00000000">
              <w:rPr>
                <w:color w:val="000000"/>
                <w:rtl w:val="0"/>
              </w:rPr>
              <w:t xml:space="preserve">Serviço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2">
            <w:pPr>
              <w:jc w:val="center"/>
              <w:rPr>
                <w:b w:val="1"/>
                <w:color w:val="000000"/>
              </w:rPr>
            </w:pPr>
            <w:r w:rsidDel="00000000" w:rsidR="00000000" w:rsidRPr="00000000">
              <w:rPr>
                <w:b w:val="1"/>
                <w:color w:val="000000"/>
                <w:rtl w:val="0"/>
              </w:rPr>
              <w:t xml:space="preserv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rPr>
                <w:color w:val="000000"/>
              </w:rPr>
            </w:pPr>
            <w:r w:rsidDel="00000000" w:rsidR="00000000" w:rsidRPr="00000000">
              <w:rPr>
                <w:color w:val="000000"/>
                <w:rtl w:val="0"/>
              </w:rPr>
              <w:t xml:space="preserve">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4">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5">
            <w:pPr>
              <w:jc w:val="center"/>
              <w:rPr>
                <w:b w:val="1"/>
                <w:color w:val="000000"/>
              </w:rPr>
            </w:pPr>
            <w:r w:rsidDel="00000000" w:rsidR="00000000" w:rsidRPr="00000000">
              <w:rPr>
                <w:b w:val="1"/>
                <w:color w:val="000000"/>
                <w:rtl w:val="0"/>
              </w:rPr>
              <w:t xml:space="preserv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6">
            <w:pPr>
              <w:rPr>
                <w:color w:val="000000"/>
              </w:rPr>
            </w:pPr>
            <w:r w:rsidDel="00000000" w:rsidR="00000000" w:rsidRPr="00000000">
              <w:rPr>
                <w:color w:val="000000"/>
                <w:rtl w:val="0"/>
              </w:rPr>
              <w:t xml:space="preserve">Quantidade </w:t>
            </w:r>
            <w:r w:rsidDel="00000000" w:rsidR="00000000" w:rsidRPr="00000000">
              <w:rPr>
                <w:color w:val="000000"/>
                <w:u w:val="single"/>
                <w:rtl w:val="0"/>
              </w:rPr>
              <w:t xml:space="preserve">(total)</w:t>
            </w:r>
            <w:r w:rsidDel="00000000" w:rsidR="00000000" w:rsidRPr="00000000">
              <w:rPr>
                <w:color w:val="000000"/>
                <w:rtl w:val="0"/>
              </w:rPr>
              <w:t xml:space="preserve"> a contratar (em função da unidade de medida)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7">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jc w:val="center"/>
              <w:rPr>
                <w:b w:val="1"/>
                <w:color w:val="000000"/>
              </w:rPr>
            </w:pPr>
            <w:r w:rsidDel="00000000" w:rsidR="00000000" w:rsidRPr="00000000">
              <w:rPr>
                <w:b w:val="1"/>
                <w:color w:val="000000"/>
                <w:rtl w:val="0"/>
              </w:rPr>
              <w:t xml:space="preserve">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9">
            <w:pPr>
              <w:rPr>
                <w:color w:val="000000"/>
              </w:rPr>
            </w:pPr>
            <w:r w:rsidDel="00000000" w:rsidR="00000000" w:rsidRPr="00000000">
              <w:rPr>
                <w:color w:val="000000"/>
                <w:rtl w:val="0"/>
              </w:rPr>
              <w:t xml:space="preserve">N</w:t>
            </w:r>
            <w:r w:rsidDel="00000000" w:rsidR="00000000" w:rsidRPr="00000000">
              <w:rPr>
                <w:strike w:val="1"/>
                <w:color w:val="000000"/>
                <w:rtl w:val="0"/>
              </w:rPr>
              <w:t xml:space="preserve">º</w:t>
            </w:r>
            <w:r w:rsidDel="00000000" w:rsidR="00000000" w:rsidRPr="00000000">
              <w:rPr>
                <w:color w:val="000000"/>
                <w:rtl w:val="0"/>
              </w:rPr>
              <w:t xml:space="preserve"> de meses de execução contratual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A">
            <w:pPr>
              <w:rPr>
                <w:color w:val="000000"/>
              </w:rPr>
            </w:pPr>
            <w:r w:rsidDel="00000000" w:rsidR="00000000" w:rsidRPr="00000000">
              <w:rPr>
                <w:rtl w:val="0"/>
              </w:rPr>
            </w:r>
          </w:p>
        </w:tc>
      </w:tr>
    </w:tbl>
    <w:p w:rsidR="00000000" w:rsidDel="00000000" w:rsidP="00000000" w:rsidRDefault="00000000" w:rsidRPr="00000000" w14:paraId="0000021B">
      <w:pPr>
        <w:rPr>
          <w:b w:val="1"/>
          <w:color w:val="000000"/>
        </w:rPr>
      </w:pPr>
      <w:r w:rsidDel="00000000" w:rsidR="00000000" w:rsidRPr="00000000">
        <w:rPr>
          <w:rtl w:val="0"/>
        </w:rPr>
      </w:r>
    </w:p>
    <w:p w:rsidR="00000000" w:rsidDel="00000000" w:rsidP="00000000" w:rsidRDefault="00000000" w:rsidRPr="00000000" w14:paraId="0000021C">
      <w:pPr>
        <w:rPr>
          <w:b w:val="1"/>
          <w:color w:val="000000"/>
        </w:rPr>
      </w:pPr>
      <w:r w:rsidDel="00000000" w:rsidR="00000000" w:rsidRPr="00000000">
        <w:rPr>
          <w:b w:val="1"/>
          <w:color w:val="000000"/>
          <w:rtl w:val="0"/>
        </w:rPr>
        <w:t xml:space="preserve">Custo por Unidade de medida – tipos e quantidades</w:t>
      </w:r>
    </w:p>
    <w:tbl>
      <w:tblPr>
        <w:tblStyle w:val="Table4"/>
        <w:tblW w:w="948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8"/>
        <w:gridCol w:w="3614"/>
        <w:gridCol w:w="2978"/>
        <w:gridCol w:w="2400"/>
        <w:tblGridChange w:id="0">
          <w:tblGrid>
            <w:gridCol w:w="488"/>
            <w:gridCol w:w="3614"/>
            <w:gridCol w:w="2978"/>
            <w:gridCol w:w="24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D">
            <w:pPr>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E">
            <w:pPr>
              <w:rPr>
                <w:color w:val="000000"/>
              </w:rPr>
            </w:pPr>
            <w:r w:rsidDel="00000000" w:rsidR="00000000" w:rsidRPr="00000000">
              <w:rPr>
                <w:b w:val="1"/>
                <w:color w:val="000000"/>
                <w:rtl w:val="0"/>
              </w:rPr>
              <w:t xml:space="preserve">Tipo de serviço (mesmo serviço com características distintas)</w:t>
            </w:r>
            <w:r w:rsidDel="00000000" w:rsidR="00000000" w:rsidRPr="00000000">
              <w:rPr>
                <w:b w:val="1"/>
                <w:color w:val="000000"/>
                <w:vertAlign w:val="superscript"/>
                <w:rtl w:val="0"/>
              </w:rPr>
              <w:t xml:space="preserve"> (3)</w:t>
            </w:r>
            <w:r w:rsidDel="00000000" w:rsidR="00000000" w:rsidRPr="00000000">
              <w:rPr>
                <w:b w:val="1"/>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F">
            <w:pPr>
              <w:jc w:val="center"/>
              <w:rPr>
                <w:color w:val="000000"/>
              </w:rPr>
            </w:pPr>
            <w:r w:rsidDel="00000000" w:rsidR="00000000" w:rsidRPr="00000000">
              <w:rPr>
                <w:b w:val="1"/>
                <w:color w:val="000000"/>
                <w:rtl w:val="0"/>
              </w:rPr>
              <w:t xml:space="preserve">Unidade de Medida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0">
            <w:pPr>
              <w:jc w:val="center"/>
              <w:rPr>
                <w:b w:val="1"/>
                <w:color w:val="000000"/>
              </w:rPr>
            </w:pPr>
            <w:r w:rsidDel="00000000" w:rsidR="00000000" w:rsidRPr="00000000">
              <w:rPr>
                <w:b w:val="1"/>
                <w:color w:val="000000"/>
                <w:rtl w:val="0"/>
              </w:rPr>
              <w:t xml:space="preserve">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1">
            <w:pPr>
              <w:jc w:val="center"/>
              <w:rPr>
                <w:color w:val="000000"/>
              </w:rPr>
            </w:pPr>
            <w:r w:rsidDel="00000000" w:rsidR="00000000" w:rsidRPr="00000000">
              <w:rPr>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3">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4">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jc w:val="center"/>
              <w:rPr>
                <w:color w:val="000000"/>
              </w:rPr>
            </w:pPr>
            <w:r w:rsidDel="00000000" w:rsidR="00000000" w:rsidRPr="00000000">
              <w:rPr>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rPr>
                <w:color w:val="000000"/>
              </w:rPr>
            </w:pPr>
            <w:r w:rsidDel="00000000" w:rsidR="00000000" w:rsidRPr="00000000">
              <w:rPr>
                <w:rtl w:val="0"/>
              </w:rPr>
            </w:r>
          </w:p>
        </w:tc>
      </w:tr>
    </w:tbl>
    <w:p w:rsidR="00000000" w:rsidDel="00000000" w:rsidP="00000000" w:rsidRDefault="00000000" w:rsidRPr="00000000" w14:paraId="00000229">
      <w:pPr>
        <w:ind w:right="0"/>
        <w:jc w:val="center"/>
        <w:rPr>
          <w:color w:val="000000"/>
        </w:rPr>
      </w:pPr>
      <w:r w:rsidDel="00000000" w:rsidR="00000000" w:rsidRPr="00000000">
        <w:rPr>
          <w:rtl w:val="0"/>
        </w:rPr>
      </w:r>
    </w:p>
    <w:p w:rsidR="00000000" w:rsidDel="00000000" w:rsidP="00000000" w:rsidRDefault="00000000" w:rsidRPr="00000000" w14:paraId="0000022A">
      <w:pPr>
        <w:rPr>
          <w:i w:val="1"/>
          <w:color w:val="000000"/>
        </w:rPr>
      </w:pPr>
      <w:r w:rsidDel="00000000" w:rsidR="00000000" w:rsidRPr="00000000">
        <w:rPr>
          <w:i w:val="1"/>
          <w:color w:val="000000"/>
          <w:rtl w:val="0"/>
        </w:rPr>
        <w:t xml:space="preserve">Nota(3) A unidade de medida deverá corresponder ao valor básico para a composição dos preços do serviço prestado (mensal/hora trabalhada/ponto de função/emissão de bilhete/desconto concedido/etc.)</w:t>
      </w:r>
    </w:p>
    <w:p w:rsidR="00000000" w:rsidDel="00000000" w:rsidP="00000000" w:rsidRDefault="00000000" w:rsidRPr="00000000" w14:paraId="0000022B">
      <w:pPr>
        <w:rPr>
          <w:color w:val="000000"/>
        </w:rPr>
      </w:pPr>
      <w:r w:rsidDel="00000000" w:rsidR="00000000" w:rsidRPr="00000000">
        <w:rPr>
          <w:rtl w:val="0"/>
        </w:rPr>
      </w:r>
    </w:p>
    <w:p w:rsidR="00000000" w:rsidDel="00000000" w:rsidP="00000000" w:rsidRDefault="00000000" w:rsidRPr="00000000" w14:paraId="0000022C">
      <w:pPr>
        <w:ind w:right="0"/>
        <w:jc w:val="center"/>
        <w:rPr>
          <w:color w:val="000000"/>
        </w:rPr>
      </w:pPr>
      <w:r w:rsidDel="00000000" w:rsidR="00000000" w:rsidRPr="00000000">
        <w:rPr>
          <w:rtl w:val="0"/>
        </w:rPr>
      </w:r>
    </w:p>
    <w:tbl>
      <w:tblPr>
        <w:tblStyle w:val="Table5"/>
        <w:tblW w:w="9398.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769"/>
        <w:gridCol w:w="3721"/>
        <w:gridCol w:w="1270"/>
        <w:gridCol w:w="3638"/>
        <w:tblGridChange w:id="0">
          <w:tblGrid>
            <w:gridCol w:w="769"/>
            <w:gridCol w:w="3721"/>
            <w:gridCol w:w="1270"/>
            <w:gridCol w:w="363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jc w:val="center"/>
              <w:rPr>
                <w:color w:val="000000"/>
              </w:rPr>
            </w:pPr>
            <w:r w:rsidDel="00000000" w:rsidR="00000000" w:rsidRPr="00000000">
              <w:rPr>
                <w:b w:val="1"/>
                <w:color w:val="000000"/>
                <w:rtl w:val="0"/>
              </w:rPr>
              <w:t xml:space="preserv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jc w:val="center"/>
              <w:rPr>
                <w:color w:val="000000"/>
              </w:rPr>
            </w:pPr>
            <w:r w:rsidDel="00000000" w:rsidR="00000000" w:rsidRPr="00000000">
              <w:rPr>
                <w:b w:val="1"/>
                <w:color w:val="000000"/>
                <w:rtl w:val="0"/>
              </w:rPr>
              <w:t xml:space="preserve">Mobilização</w:t>
            </w:r>
            <w:r w:rsidDel="00000000" w:rsidR="00000000" w:rsidRPr="00000000">
              <w:rPr>
                <w:b w:val="1"/>
                <w:color w:val="000000"/>
                <w:vertAlign w:val="superscript"/>
                <w:rtl w:val="0"/>
              </w:rPr>
              <w:t xml:space="preserve"> (4)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0">
            <w:pPr>
              <w:jc w:val="center"/>
              <w:rPr>
                <w:color w:val="000000"/>
              </w:rPr>
            </w:pPr>
            <w:r w:rsidDel="00000000" w:rsidR="00000000" w:rsidRPr="00000000">
              <w:rPr>
                <w:b w:val="1"/>
                <w:color w:val="000000"/>
                <w:rtl w:val="0"/>
              </w:rPr>
              <w:t xml:space="preserve">Valor (R$)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1">
            <w:pPr>
              <w:jc w:val="center"/>
              <w:rPr>
                <w:b w:val="1"/>
                <w:color w:val="000000"/>
              </w:rPr>
            </w:pPr>
            <w:r w:rsidDel="00000000" w:rsidR="00000000" w:rsidRPr="00000000">
              <w:rPr>
                <w:b w:val="1"/>
                <w:color w:val="000000"/>
                <w:rtl w:val="0"/>
              </w:rPr>
              <w:t xml:space="preserve">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2">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3">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jc w:val="center"/>
              <w:rPr>
                <w:b w:val="1"/>
                <w:color w:val="000000"/>
              </w:rPr>
            </w:pPr>
            <w:r w:rsidDel="00000000" w:rsidR="00000000" w:rsidRPr="00000000">
              <w:rPr>
                <w:b w:val="1"/>
                <w:color w:val="000000"/>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36">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7">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8">
            <w:pPr>
              <w:rPr>
                <w:color w:val="000000"/>
              </w:rPr>
            </w:pPr>
            <w:r w:rsidDel="00000000" w:rsidR="00000000" w:rsidRPr="00000000">
              <w:rPr>
                <w:rtl w:val="0"/>
              </w:rPr>
            </w:r>
          </w:p>
        </w:tc>
      </w:tr>
    </w:tbl>
    <w:p w:rsidR="00000000" w:rsidDel="00000000" w:rsidP="00000000" w:rsidRDefault="00000000" w:rsidRPr="00000000" w14:paraId="00000239">
      <w:pPr>
        <w:ind w:right="0"/>
        <w:rPr>
          <w:i w:val="1"/>
          <w:color w:val="000000"/>
        </w:rPr>
      </w:pPr>
      <w:r w:rsidDel="00000000" w:rsidR="00000000" w:rsidRPr="00000000">
        <w:rPr>
          <w:i w:val="1"/>
          <w:color w:val="000000"/>
          <w:rtl w:val="0"/>
        </w:rPr>
        <w:t xml:space="preserve">Nota (4): Tais custos de mobilização não são renováveis, devendo ser eliminados após o primeiro ano do contrato caso haja prorrogação.</w:t>
      </w:r>
    </w:p>
    <w:p w:rsidR="00000000" w:rsidDel="00000000" w:rsidP="00000000" w:rsidRDefault="00000000" w:rsidRPr="00000000" w14:paraId="0000023A">
      <w:pPr>
        <w:ind w:right="0"/>
        <w:jc w:val="center"/>
        <w:rPr>
          <w:color w:val="000000"/>
        </w:rPr>
      </w:pPr>
      <w:r w:rsidDel="00000000" w:rsidR="00000000" w:rsidRPr="00000000">
        <w:rPr>
          <w:rtl w:val="0"/>
        </w:rPr>
      </w:r>
    </w:p>
    <w:tbl>
      <w:tblPr>
        <w:tblStyle w:val="Table6"/>
        <w:tblW w:w="937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86"/>
        <w:gridCol w:w="4015"/>
        <w:gridCol w:w="1224"/>
        <w:gridCol w:w="3650"/>
        <w:tblGridChange w:id="0">
          <w:tblGrid>
            <w:gridCol w:w="486"/>
            <w:gridCol w:w="4015"/>
            <w:gridCol w:w="1224"/>
            <w:gridCol w:w="36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B">
            <w:pPr>
              <w:jc w:val="center"/>
              <w:rPr>
                <w:b w:val="1"/>
                <w:color w:val="000000"/>
              </w:rPr>
            </w:pPr>
            <w:r w:rsidDel="00000000" w:rsidR="00000000" w:rsidRPr="00000000">
              <w:rPr>
                <w:b w:val="1"/>
                <w:color w:val="000000"/>
                <w:rtl w:val="0"/>
              </w:rPr>
              <w:t xml:space="preserve">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C">
            <w:pPr>
              <w:jc w:val="center"/>
              <w:rPr>
                <w:color w:val="000000"/>
              </w:rPr>
            </w:pPr>
            <w:r w:rsidDel="00000000" w:rsidR="00000000" w:rsidRPr="00000000">
              <w:rPr>
                <w:b w:val="1"/>
                <w:color w:val="000000"/>
                <w:rtl w:val="0"/>
              </w:rPr>
              <w:t xml:space="preserve">Tributos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D">
            <w:pPr>
              <w:jc w:val="center"/>
              <w:rPr>
                <w:color w:val="000000"/>
              </w:rPr>
            </w:pPr>
            <w:r w:rsidDel="00000000" w:rsidR="00000000" w:rsidRPr="00000000">
              <w:rPr>
                <w:b w:val="1"/>
                <w:color w:val="00000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E">
            <w:pPr>
              <w:jc w:val="center"/>
              <w:rPr>
                <w:color w:val="000000"/>
              </w:rPr>
            </w:pPr>
            <w:r w:rsidDel="00000000" w:rsidR="00000000" w:rsidRPr="00000000">
              <w:rPr>
                <w:b w:val="1"/>
                <w:color w:val="000000"/>
                <w:rtl w:val="0"/>
              </w:rPr>
              <w:t xml:space="preserve">Valor Mensal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F">
            <w:pPr>
              <w:jc w:val="center"/>
              <w:rPr>
                <w:b w:val="1"/>
                <w:color w:val="000000"/>
              </w:rPr>
            </w:pPr>
            <w:r w:rsidDel="00000000" w:rsidR="00000000" w:rsidRPr="00000000">
              <w:rPr>
                <w:b w:val="1"/>
                <w:color w:val="00000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0">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1">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jc w:val="center"/>
              <w:rPr>
                <w:b w:val="1"/>
                <w:color w:val="000000"/>
              </w:rPr>
            </w:pPr>
            <w:r w:rsidDel="00000000" w:rsidR="00000000" w:rsidRPr="00000000">
              <w:rPr>
                <w:b w:val="1"/>
                <w:color w:val="000000"/>
                <w:rtl w:val="0"/>
              </w:rPr>
              <w:t xml:space="preserve">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4">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5">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6">
            <w:pPr>
              <w:rPr>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7">
            <w:pPr>
              <w:jc w:val="center"/>
              <w:rPr>
                <w:b w:val="1"/>
                <w:color w:val="000000"/>
              </w:rPr>
            </w:pPr>
            <w:r w:rsidDel="00000000" w:rsidR="00000000" w:rsidRPr="00000000">
              <w:rPr>
                <w:b w:val="1"/>
                <w:color w:val="000000"/>
                <w:rtl w:val="0"/>
              </w:rPr>
              <w:t xml:space="preserve">C</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8">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49">
            <w:pPr>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A">
            <w:pPr>
              <w:rPr>
                <w:color w:val="000000"/>
              </w:rPr>
            </w:pPr>
            <w:r w:rsidDel="00000000" w:rsidR="00000000" w:rsidRPr="00000000">
              <w:rPr>
                <w:rtl w:val="0"/>
              </w:rPr>
            </w:r>
          </w:p>
        </w:tc>
      </w:tr>
    </w:tbl>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7"/>
        <w:tblW w:w="845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096"/>
        <w:gridCol w:w="2111"/>
        <w:gridCol w:w="2161"/>
        <w:gridCol w:w="2090"/>
        <w:tblGridChange w:id="0">
          <w:tblGrid>
            <w:gridCol w:w="2096"/>
            <w:gridCol w:w="2111"/>
            <w:gridCol w:w="2161"/>
            <w:gridCol w:w="2090"/>
          </w:tblGrid>
        </w:tblGridChange>
      </w:tblGrid>
      <w:tr>
        <w:trPr>
          <w:cantSplit w:val="0"/>
          <w:tblHeader w:val="0"/>
        </w:trPr>
        <w:tc>
          <w:tcPr>
            <w:gridSpan w:val="4"/>
          </w:tcPr>
          <w:p w:rsidR="00000000" w:rsidDel="00000000" w:rsidP="00000000" w:rsidRDefault="00000000" w:rsidRPr="00000000" w14:paraId="0000024C">
            <w:pPr>
              <w:ind w:right="0"/>
              <w:jc w:val="center"/>
              <w:rPr>
                <w:b w:val="1"/>
                <w:color w:val="000000"/>
              </w:rPr>
            </w:pPr>
            <w:r w:rsidDel="00000000" w:rsidR="00000000" w:rsidRPr="00000000">
              <w:rPr>
                <w:b w:val="1"/>
                <w:color w:val="000000"/>
                <w:rtl w:val="0"/>
              </w:rPr>
              <w:t xml:space="preserve">QUADRO RESUMO DO CONTRATO</w:t>
            </w:r>
          </w:p>
        </w:tc>
      </w:tr>
      <w:tr>
        <w:trPr>
          <w:cantSplit w:val="0"/>
          <w:tblHeader w:val="0"/>
        </w:trPr>
        <w:tc>
          <w:tcPr/>
          <w:p w:rsidR="00000000" w:rsidDel="00000000" w:rsidP="00000000" w:rsidRDefault="00000000" w:rsidRPr="00000000" w14:paraId="00000250">
            <w:pPr>
              <w:ind w:right="0"/>
              <w:jc w:val="center"/>
              <w:rPr>
                <w:color w:val="000000"/>
              </w:rPr>
            </w:pPr>
            <w:r w:rsidDel="00000000" w:rsidR="00000000" w:rsidRPr="00000000">
              <w:rPr>
                <w:color w:val="000000"/>
                <w:rtl w:val="0"/>
              </w:rPr>
              <w:t xml:space="preserve">Serviço</w:t>
            </w:r>
          </w:p>
        </w:tc>
        <w:tc>
          <w:tcPr/>
          <w:p w:rsidR="00000000" w:rsidDel="00000000" w:rsidP="00000000" w:rsidRDefault="00000000" w:rsidRPr="00000000" w14:paraId="00000251">
            <w:pPr>
              <w:ind w:right="0"/>
              <w:jc w:val="center"/>
              <w:rPr>
                <w:color w:val="000000"/>
              </w:rPr>
            </w:pPr>
            <w:r w:rsidDel="00000000" w:rsidR="00000000" w:rsidRPr="00000000">
              <w:rPr>
                <w:color w:val="000000"/>
                <w:rtl w:val="0"/>
              </w:rPr>
              <w:t xml:space="preserve">Valor Mensal por Unidade de Serviço </w:t>
            </w:r>
          </w:p>
        </w:tc>
        <w:tc>
          <w:tcPr/>
          <w:p w:rsidR="00000000" w:rsidDel="00000000" w:rsidP="00000000" w:rsidRDefault="00000000" w:rsidRPr="00000000" w14:paraId="00000252">
            <w:pPr>
              <w:ind w:right="0"/>
              <w:jc w:val="center"/>
              <w:rPr>
                <w:color w:val="000000"/>
              </w:rPr>
            </w:pPr>
            <w:r w:rsidDel="00000000" w:rsidR="00000000" w:rsidRPr="00000000">
              <w:rPr>
                <w:color w:val="000000"/>
                <w:rtl w:val="0"/>
              </w:rPr>
              <w:t xml:space="preserve">Quantidade de Unidade de Serviços</w:t>
            </w:r>
          </w:p>
        </w:tc>
        <w:tc>
          <w:tcPr/>
          <w:p w:rsidR="00000000" w:rsidDel="00000000" w:rsidP="00000000" w:rsidRDefault="00000000" w:rsidRPr="00000000" w14:paraId="00000253">
            <w:pPr>
              <w:ind w:right="0"/>
              <w:jc w:val="center"/>
              <w:rPr>
                <w:color w:val="000000"/>
              </w:rPr>
            </w:pPr>
            <w:r w:rsidDel="00000000" w:rsidR="00000000" w:rsidRPr="00000000">
              <w:rPr>
                <w:color w:val="000000"/>
                <w:rtl w:val="0"/>
              </w:rPr>
              <w:t xml:space="preserve">Valor mensal do serviço</w:t>
            </w:r>
          </w:p>
        </w:tc>
      </w:tr>
      <w:tr>
        <w:trPr>
          <w:cantSplit w:val="0"/>
          <w:tblHeader w:val="0"/>
        </w:trPr>
        <w:tc>
          <w:tcPr/>
          <w:p w:rsidR="00000000" w:rsidDel="00000000" w:rsidP="00000000" w:rsidRDefault="00000000" w:rsidRPr="00000000" w14:paraId="00000254">
            <w:pPr>
              <w:ind w:right="0"/>
              <w:rPr>
                <w:color w:val="000000"/>
              </w:rPr>
            </w:pPr>
            <w:r w:rsidDel="00000000" w:rsidR="00000000" w:rsidRPr="00000000">
              <w:rPr>
                <w:color w:val="000000"/>
                <w:rtl w:val="0"/>
              </w:rPr>
              <w:t xml:space="preserve">-</w:t>
            </w:r>
          </w:p>
        </w:tc>
        <w:tc>
          <w:tcPr/>
          <w:p w:rsidR="00000000" w:rsidDel="00000000" w:rsidP="00000000" w:rsidRDefault="00000000" w:rsidRPr="00000000" w14:paraId="00000255">
            <w:pPr>
              <w:ind w:right="0"/>
              <w:jc w:val="center"/>
              <w:rPr>
                <w:color w:val="000000"/>
              </w:rPr>
            </w:pPr>
            <w:r w:rsidDel="00000000" w:rsidR="00000000" w:rsidRPr="00000000">
              <w:rPr>
                <w:rtl w:val="0"/>
              </w:rPr>
            </w:r>
          </w:p>
        </w:tc>
        <w:tc>
          <w:tcPr/>
          <w:p w:rsidR="00000000" w:rsidDel="00000000" w:rsidP="00000000" w:rsidRDefault="00000000" w:rsidRPr="00000000" w14:paraId="00000256">
            <w:pPr>
              <w:ind w:right="0"/>
              <w:jc w:val="center"/>
              <w:rPr>
                <w:color w:val="000000"/>
              </w:rPr>
            </w:pPr>
            <w:r w:rsidDel="00000000" w:rsidR="00000000" w:rsidRPr="00000000">
              <w:rPr>
                <w:rtl w:val="0"/>
              </w:rPr>
            </w:r>
          </w:p>
        </w:tc>
        <w:tc>
          <w:tcPr/>
          <w:p w:rsidR="00000000" w:rsidDel="00000000" w:rsidP="00000000" w:rsidRDefault="00000000" w:rsidRPr="00000000" w14:paraId="00000257">
            <w:pPr>
              <w:ind w:right="0"/>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58">
            <w:pPr>
              <w:ind w:right="0"/>
              <w:rPr>
                <w:color w:val="000000"/>
              </w:rPr>
            </w:pPr>
            <w:r w:rsidDel="00000000" w:rsidR="00000000" w:rsidRPr="00000000">
              <w:rPr>
                <w:color w:val="000000"/>
                <w:rtl w:val="0"/>
              </w:rPr>
              <w:t xml:space="preserve">-</w:t>
            </w:r>
          </w:p>
        </w:tc>
        <w:tc>
          <w:tcPr/>
          <w:p w:rsidR="00000000" w:rsidDel="00000000" w:rsidP="00000000" w:rsidRDefault="00000000" w:rsidRPr="00000000" w14:paraId="00000259">
            <w:pPr>
              <w:ind w:right="0"/>
              <w:jc w:val="center"/>
              <w:rPr>
                <w:color w:val="000000"/>
              </w:rPr>
            </w:pPr>
            <w:r w:rsidDel="00000000" w:rsidR="00000000" w:rsidRPr="00000000">
              <w:rPr>
                <w:rtl w:val="0"/>
              </w:rPr>
            </w:r>
          </w:p>
        </w:tc>
        <w:tc>
          <w:tcPr/>
          <w:p w:rsidR="00000000" w:rsidDel="00000000" w:rsidP="00000000" w:rsidRDefault="00000000" w:rsidRPr="00000000" w14:paraId="0000025A">
            <w:pPr>
              <w:ind w:right="0"/>
              <w:jc w:val="center"/>
              <w:rPr>
                <w:color w:val="000000"/>
              </w:rPr>
            </w:pPr>
            <w:r w:rsidDel="00000000" w:rsidR="00000000" w:rsidRPr="00000000">
              <w:rPr>
                <w:rtl w:val="0"/>
              </w:rPr>
            </w:r>
          </w:p>
        </w:tc>
        <w:tc>
          <w:tcPr/>
          <w:p w:rsidR="00000000" w:rsidDel="00000000" w:rsidP="00000000" w:rsidRDefault="00000000" w:rsidRPr="00000000" w14:paraId="0000025B">
            <w:pPr>
              <w:ind w:right="0"/>
              <w:jc w:val="center"/>
              <w:rPr>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5C">
            <w:pPr>
              <w:ind w:right="0"/>
              <w:jc w:val="center"/>
              <w:rPr>
                <w:color w:val="000000"/>
              </w:rPr>
            </w:pPr>
            <w:r w:rsidDel="00000000" w:rsidR="00000000" w:rsidRPr="00000000">
              <w:rPr>
                <w:color w:val="000000"/>
                <w:rtl w:val="0"/>
              </w:rPr>
              <w:t xml:space="preserve">Valor Mensal do Contrato</w:t>
            </w:r>
          </w:p>
        </w:tc>
        <w:tc>
          <w:tcPr/>
          <w:p w:rsidR="00000000" w:rsidDel="00000000" w:rsidP="00000000" w:rsidRDefault="00000000" w:rsidRPr="00000000" w14:paraId="0000025F">
            <w:pPr>
              <w:ind w:right="0"/>
              <w:jc w:val="center"/>
              <w:rPr>
                <w:color w:val="000000"/>
              </w:rPr>
            </w:pPr>
            <w:r w:rsidDel="00000000" w:rsidR="00000000" w:rsidRPr="00000000">
              <w:rPr>
                <w:rtl w:val="0"/>
              </w:rPr>
            </w:r>
          </w:p>
        </w:tc>
      </w:tr>
    </w:tbl>
    <w:p w:rsidR="00000000" w:rsidDel="00000000" w:rsidP="00000000" w:rsidRDefault="00000000" w:rsidRPr="00000000" w14:paraId="00000260">
      <w:pPr>
        <w:spacing w:line="259" w:lineRule="auto"/>
        <w:rPr>
          <w:b w:val="1"/>
          <w:color w:val="000000"/>
        </w:rPr>
      </w:pPr>
      <w:r w:rsidDel="00000000" w:rsidR="00000000" w:rsidRPr="00000000">
        <w:rPr>
          <w:rtl w:val="0"/>
        </w:rPr>
      </w:r>
    </w:p>
    <w:p w:rsidR="00000000" w:rsidDel="00000000" w:rsidP="00000000" w:rsidRDefault="00000000" w:rsidRPr="00000000" w14:paraId="00000261">
      <w:pPr>
        <w:spacing w:line="259" w:lineRule="auto"/>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62">
      <w:pPr>
        <w:ind w:right="0"/>
        <w:jc w:val="center"/>
        <w:rPr>
          <w:b w:val="1"/>
          <w:color w:val="000000"/>
        </w:rPr>
      </w:pPr>
      <w:r w:rsidDel="00000000" w:rsidR="00000000" w:rsidRPr="00000000">
        <w:rPr>
          <w:rtl w:val="0"/>
        </w:rPr>
      </w:r>
    </w:p>
    <w:p w:rsidR="00000000" w:rsidDel="00000000" w:rsidP="00000000" w:rsidRDefault="00000000" w:rsidRPr="00000000" w14:paraId="00000263">
      <w:pPr>
        <w:pStyle w:val="Heading2"/>
        <w:ind w:firstLine="851"/>
        <w:rPr>
          <w:color w:val="000000"/>
        </w:rPr>
      </w:pPr>
      <w:r w:rsidDel="00000000" w:rsidR="00000000" w:rsidRPr="00000000">
        <w:rPr>
          <w:color w:val="000000"/>
          <w:rtl w:val="0"/>
        </w:rPr>
        <w:t xml:space="preserve">ANEXO IV - MINUTA DE CONTRATO</w:t>
      </w:r>
    </w:p>
    <w:p w:rsidR="00000000" w:rsidDel="00000000" w:rsidP="00000000" w:rsidRDefault="00000000" w:rsidRPr="00000000" w14:paraId="00000264">
      <w:pPr>
        <w:ind w:right="0"/>
        <w:rPr>
          <w:color w:val="000000"/>
        </w:rPr>
      </w:pPr>
      <w:r w:rsidDel="00000000" w:rsidR="00000000" w:rsidRPr="00000000">
        <w:rPr>
          <w:rtl w:val="0"/>
        </w:rPr>
      </w:r>
    </w:p>
    <w:p w:rsidR="00000000" w:rsidDel="00000000" w:rsidP="00000000" w:rsidRDefault="00000000" w:rsidRPr="00000000" w14:paraId="00000265">
      <w:pPr>
        <w:ind w:right="0"/>
        <w:jc w:val="center"/>
        <w:rPr>
          <w:color w:val="000000"/>
        </w:rPr>
      </w:pPr>
      <w:r w:rsidDel="00000000" w:rsidR="00000000" w:rsidRPr="00000000">
        <w:rPr>
          <w:color w:val="000000"/>
          <w:rtl w:val="0"/>
        </w:rPr>
        <w:t xml:space="preserve">TERMO DE CONTRATO DE PRESTAÇÃO DE SERVIÇOS CONTINUADOS SEM DEDICAÇÃO EXCLUSIVA DE MÃO DE OBRA Nº</w:t>
      </w:r>
    </w:p>
    <w:p w:rsidR="00000000" w:rsidDel="00000000" w:rsidP="00000000" w:rsidRDefault="00000000" w:rsidRPr="00000000" w14:paraId="00000266">
      <w:pPr>
        <w:ind w:left="2977" w:right="0" w:firstLine="0"/>
        <w:rPr>
          <w:color w:val="000000"/>
        </w:rPr>
      </w:pPr>
      <w:r w:rsidDel="00000000" w:rsidR="00000000" w:rsidRPr="00000000">
        <w:rPr>
          <w:rtl w:val="0"/>
        </w:rPr>
      </w:r>
    </w:p>
    <w:p w:rsidR="00000000" w:rsidDel="00000000" w:rsidP="00000000" w:rsidRDefault="00000000" w:rsidRPr="00000000" w14:paraId="00000267">
      <w:pPr>
        <w:ind w:right="0"/>
        <w:rPr>
          <w:color w:val="000000"/>
        </w:rPr>
      </w:pPr>
      <w:r w:rsidDel="00000000" w:rsidR="00000000" w:rsidRPr="00000000">
        <w:rPr>
          <w:color w:val="000000"/>
          <w:rtl w:val="0"/>
        </w:rPr>
        <w:t xml:space="preserve">Contrato celebrado entre[Reproduzir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68">
      <w:pPr>
        <w:ind w:right="0"/>
        <w:rPr>
          <w:b w:val="1"/>
          <w:color w:val="000000"/>
        </w:rPr>
      </w:pPr>
      <w:r w:rsidDel="00000000" w:rsidR="00000000" w:rsidRPr="00000000">
        <w:rPr>
          <w:rtl w:val="0"/>
        </w:rPr>
      </w:r>
    </w:p>
    <w:p w:rsidR="00000000" w:rsidDel="00000000" w:rsidP="00000000" w:rsidRDefault="00000000" w:rsidRPr="00000000" w14:paraId="00000269">
      <w:pPr>
        <w:pStyle w:val="Heading5"/>
        <w:rPr>
          <w:color w:val="000000"/>
        </w:rPr>
      </w:pPr>
      <w:r w:rsidDel="00000000" w:rsidR="00000000" w:rsidRPr="00000000">
        <w:rPr>
          <w:color w:val="000000"/>
          <w:rtl w:val="0"/>
        </w:rPr>
        <w:t xml:space="preserve">CLÁUSULA PRIMEIRA - DO OBJETO</w:t>
      </w:r>
    </w:p>
    <w:p w:rsidR="00000000" w:rsidDel="00000000" w:rsidP="00000000" w:rsidRDefault="00000000" w:rsidRPr="00000000" w14:paraId="0000026A">
      <w:pPr>
        <w:ind w:right="0"/>
        <w:rPr>
          <w:color w:val="000000"/>
        </w:rPr>
      </w:pPr>
      <w:r w:rsidDel="00000000" w:rsidR="00000000" w:rsidRPr="00000000">
        <w:rPr>
          <w:color w:val="000000"/>
          <w:rtl w:val="0"/>
        </w:rPr>
        <w:t xml:space="preserve">1.1. O objeto do presente instrumento é a contratação de serviços de [Reproduzir o texto do Anexo I – FOLHA DE DADOS (CGL 1.1)], que serão prestados nas condições estabelecidas no Termo de Referência, Anexo II ao Edital.</w:t>
      </w:r>
    </w:p>
    <w:p w:rsidR="00000000" w:rsidDel="00000000" w:rsidP="00000000" w:rsidRDefault="00000000" w:rsidRPr="00000000" w14:paraId="0000026B">
      <w:pPr>
        <w:ind w:right="0"/>
        <w:rPr>
          <w:color w:val="000000"/>
        </w:rPr>
      </w:pPr>
      <w:r w:rsidDel="00000000" w:rsidR="00000000" w:rsidRPr="00000000">
        <w:rPr>
          <w:color w:val="000000"/>
          <w:rtl w:val="0"/>
        </w:rPr>
        <w:t xml:space="preserve">1.2. Este contrato vincula-se ao Edital, identificado no preâmbulo, e à proposta vencedora, independentemente de transcrição.</w:t>
      </w:r>
    </w:p>
    <w:p w:rsidR="00000000" w:rsidDel="00000000" w:rsidP="00000000" w:rsidRDefault="00000000" w:rsidRPr="00000000" w14:paraId="0000026C">
      <w:pPr>
        <w:ind w:right="0"/>
        <w:rPr>
          <w:b w:val="1"/>
          <w:color w:val="000000"/>
        </w:rPr>
      </w:pPr>
      <w:r w:rsidDel="00000000" w:rsidR="00000000" w:rsidRPr="00000000">
        <w:rPr>
          <w:rtl w:val="0"/>
        </w:rPr>
      </w:r>
    </w:p>
    <w:p w:rsidR="00000000" w:rsidDel="00000000" w:rsidP="00000000" w:rsidRDefault="00000000" w:rsidRPr="00000000" w14:paraId="0000026D">
      <w:pPr>
        <w:pStyle w:val="Heading5"/>
        <w:rPr>
          <w:color w:val="000000"/>
        </w:rPr>
      </w:pPr>
      <w:r w:rsidDel="00000000" w:rsidR="00000000" w:rsidRPr="00000000">
        <w:rPr>
          <w:color w:val="000000"/>
          <w:rtl w:val="0"/>
        </w:rPr>
        <w:t xml:space="preserve">CLÁUSULA SEGUNDA - DO PREÇO</w:t>
      </w:r>
    </w:p>
    <w:p w:rsidR="00000000" w:rsidDel="00000000" w:rsidP="00000000" w:rsidRDefault="00000000" w:rsidRPr="00000000" w14:paraId="0000026E">
      <w:pPr>
        <w:ind w:right="0"/>
        <w:rPr>
          <w:color w:val="000000"/>
        </w:rPr>
      </w:pPr>
      <w:r w:rsidDel="00000000" w:rsidR="00000000" w:rsidRPr="00000000">
        <w:rPr>
          <w:color w:val="000000"/>
          <w:rtl w:val="0"/>
        </w:rPr>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rsidR="00000000" w:rsidDel="00000000" w:rsidP="00000000" w:rsidRDefault="00000000" w:rsidRPr="00000000" w14:paraId="0000026F">
      <w:pPr>
        <w:ind w:right="0"/>
        <w:rPr>
          <w:color w:val="000000"/>
        </w:rPr>
      </w:pPr>
      <w:r w:rsidDel="00000000" w:rsidR="00000000" w:rsidRPr="00000000">
        <w:rPr>
          <w:color w:val="000000"/>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70">
      <w:pPr>
        <w:ind w:right="0"/>
        <w:rPr>
          <w:b w:val="1"/>
          <w:color w:val="000000"/>
        </w:rPr>
      </w:pPr>
      <w:r w:rsidDel="00000000" w:rsidR="00000000" w:rsidRPr="00000000">
        <w:rPr>
          <w:rtl w:val="0"/>
        </w:rPr>
      </w:r>
    </w:p>
    <w:p w:rsidR="00000000" w:rsidDel="00000000" w:rsidP="00000000" w:rsidRDefault="00000000" w:rsidRPr="00000000" w14:paraId="00000271">
      <w:pPr>
        <w:pStyle w:val="Heading5"/>
        <w:rPr>
          <w:color w:val="000000"/>
        </w:rPr>
      </w:pPr>
      <w:r w:rsidDel="00000000" w:rsidR="00000000" w:rsidRPr="00000000">
        <w:rPr>
          <w:color w:val="000000"/>
          <w:rtl w:val="0"/>
        </w:rPr>
        <w:t xml:space="preserve">CLÁUSULA TERCEIRA - DO RECURSO FINANCEIRO</w:t>
      </w:r>
    </w:p>
    <w:p w:rsidR="00000000" w:rsidDel="00000000" w:rsidP="00000000" w:rsidRDefault="00000000" w:rsidRPr="00000000" w14:paraId="00000272">
      <w:pPr>
        <w:ind w:right="0"/>
        <w:rPr>
          <w:color w:val="000000"/>
        </w:rPr>
      </w:pPr>
      <w:r w:rsidDel="00000000" w:rsidR="00000000" w:rsidRPr="00000000">
        <w:rPr>
          <w:color w:val="000000"/>
          <w:rtl w:val="0"/>
        </w:rPr>
        <w:t xml:space="preserve">3.1. As despesas decorrentes do presente contrato correrão à conta do seguinte recurso financeiro:</w:t>
      </w:r>
    </w:p>
    <w:p w:rsidR="00000000" w:rsidDel="00000000" w:rsidP="00000000" w:rsidRDefault="00000000" w:rsidRPr="00000000" w14:paraId="00000273">
      <w:pPr>
        <w:ind w:right="0"/>
        <w:rPr>
          <w:color w:val="000000"/>
        </w:rPr>
      </w:pPr>
      <w:r w:rsidDel="00000000" w:rsidR="00000000" w:rsidRPr="00000000">
        <w:rPr>
          <w:color w:val="000000"/>
          <w:rtl w:val="0"/>
        </w:rPr>
        <w:t xml:space="preserve">[Reproduzir texto do Anexo I – FOLHA DE DADOS (CGL 19.1)]</w:t>
      </w:r>
    </w:p>
    <w:p w:rsidR="00000000" w:rsidDel="00000000" w:rsidP="00000000" w:rsidRDefault="00000000" w:rsidRPr="00000000" w14:paraId="00000274">
      <w:pPr>
        <w:ind w:right="0"/>
        <w:rPr>
          <w:color w:val="000000"/>
        </w:rPr>
      </w:pPr>
      <w:r w:rsidDel="00000000" w:rsidR="00000000" w:rsidRPr="00000000">
        <w:rPr>
          <w:color w:val="000000"/>
          <w:rtl w:val="0"/>
        </w:rPr>
        <w:t xml:space="preserve">Empenho nº: ________</w:t>
      </w:r>
    </w:p>
    <w:p w:rsidR="00000000" w:rsidDel="00000000" w:rsidP="00000000" w:rsidRDefault="00000000" w:rsidRPr="00000000" w14:paraId="00000275">
      <w:pPr>
        <w:ind w:right="0"/>
        <w:rPr>
          <w:b w:val="1"/>
          <w:color w:val="000000"/>
        </w:rPr>
      </w:pPr>
      <w:r w:rsidDel="00000000" w:rsidR="00000000" w:rsidRPr="00000000">
        <w:rPr>
          <w:rtl w:val="0"/>
        </w:rPr>
      </w:r>
    </w:p>
    <w:p w:rsidR="00000000" w:rsidDel="00000000" w:rsidP="00000000" w:rsidRDefault="00000000" w:rsidRPr="00000000" w14:paraId="00000276">
      <w:pPr>
        <w:pStyle w:val="Heading5"/>
        <w:rPr>
          <w:color w:val="000000"/>
        </w:rPr>
      </w:pPr>
      <w:r w:rsidDel="00000000" w:rsidR="00000000" w:rsidRPr="00000000">
        <w:rPr>
          <w:color w:val="000000"/>
          <w:rtl w:val="0"/>
        </w:rPr>
        <w:t xml:space="preserve">CLÁUSULA QUARTA – DO PRAZO CONTRATUAL </w:t>
      </w:r>
    </w:p>
    <w:p w:rsidR="00000000" w:rsidDel="00000000" w:rsidP="00000000" w:rsidRDefault="00000000" w:rsidRPr="00000000" w14:paraId="00000277">
      <w:pPr>
        <w:ind w:right="0"/>
        <w:rPr>
          <w:color w:val="000000"/>
        </w:rPr>
      </w:pPr>
      <w:r w:rsidDel="00000000" w:rsidR="00000000" w:rsidRPr="00000000">
        <w:rPr>
          <w:color w:val="000000"/>
          <w:rtl w:val="0"/>
        </w:rPr>
        <w:t xml:space="preserve">4.1. O prazo de duração do contrato é de [Reproduzir o texto do Anexo I – FOLHA DE DADOS (CGL 16.4)] meses, contados a partir da data definida na ordem de início dos serviços. </w:t>
      </w:r>
    </w:p>
    <w:p w:rsidR="00000000" w:rsidDel="00000000" w:rsidP="00000000" w:rsidRDefault="00000000" w:rsidRPr="00000000" w14:paraId="00000278">
      <w:pPr>
        <w:ind w:right="0"/>
        <w:rPr>
          <w:color w:val="000000"/>
        </w:rPr>
      </w:pPr>
      <w:r w:rsidDel="00000000" w:rsidR="00000000" w:rsidRPr="00000000">
        <w:rPr>
          <w:color w:val="000000"/>
          <w:rtl w:val="0"/>
        </w:rPr>
        <w:t xml:space="preserve">4.2. A expedição da ordem de início dos serviços somente se efetivará a partir da publicação da súmula do contrato no Diário Oficial do Estado. </w:t>
      </w:r>
    </w:p>
    <w:p w:rsidR="00000000" w:rsidDel="00000000" w:rsidP="00000000" w:rsidRDefault="00000000" w:rsidRPr="00000000" w14:paraId="00000279">
      <w:pPr>
        <w:ind w:right="0"/>
        <w:rPr>
          <w:color w:val="000000"/>
        </w:rPr>
      </w:pPr>
      <w:r w:rsidDel="00000000" w:rsidR="00000000" w:rsidRPr="00000000">
        <w:rPr>
          <w:color w:val="000000"/>
          <w:rtl w:val="0"/>
        </w:rPr>
        <w:t xml:space="preserve">4.3. O objeto do contrato será executado no(s) seguinte(s) local(is), quando couber: [Reproduzir o texto do Anexo I – FOLHA DE DADOS (CGL 16.5)]</w:t>
      </w:r>
    </w:p>
    <w:p w:rsidR="00000000" w:rsidDel="00000000" w:rsidP="00000000" w:rsidRDefault="00000000" w:rsidRPr="00000000" w14:paraId="0000027A">
      <w:pPr>
        <w:ind w:right="0"/>
        <w:rPr>
          <w:color w:val="000000"/>
        </w:rPr>
      </w:pPr>
      <w:r w:rsidDel="00000000" w:rsidR="00000000" w:rsidRPr="00000000">
        <w:rPr>
          <w:color w:val="000000"/>
          <w:rtl w:val="0"/>
        </w:rPr>
        <w:t xml:space="preserve">4.4. O prazo de duração do presente contrato pode ser prorrogado por interesse das partes até o limite de 60 (sessenta) meses, desde que haja autorização formal da autoridade competente e observados os seguintes requisitos:</w:t>
      </w:r>
    </w:p>
    <w:p w:rsidR="00000000" w:rsidDel="00000000" w:rsidP="00000000" w:rsidRDefault="00000000" w:rsidRPr="00000000" w14:paraId="0000027B">
      <w:pPr>
        <w:ind w:right="0"/>
        <w:rPr>
          <w:color w:val="000000"/>
        </w:rPr>
      </w:pPr>
      <w:r w:rsidDel="00000000" w:rsidR="00000000" w:rsidRPr="00000000">
        <w:rPr>
          <w:color w:val="000000"/>
          <w:rtl w:val="0"/>
        </w:rPr>
        <w:t xml:space="preserve">4.4.1. os serviços tenham sido prestados regularmente;</w:t>
      </w:r>
    </w:p>
    <w:p w:rsidR="00000000" w:rsidDel="00000000" w:rsidP="00000000" w:rsidRDefault="00000000" w:rsidRPr="00000000" w14:paraId="0000027C">
      <w:pPr>
        <w:ind w:right="0"/>
        <w:rPr>
          <w:color w:val="000000"/>
        </w:rPr>
      </w:pPr>
      <w:r w:rsidDel="00000000" w:rsidR="00000000" w:rsidRPr="00000000">
        <w:rPr>
          <w:color w:val="000000"/>
          <w:rtl w:val="0"/>
        </w:rPr>
        <w:t xml:space="preserve">4.4.2. a Administração mantenha interesse na realização do serviço; </w:t>
      </w:r>
    </w:p>
    <w:p w:rsidR="00000000" w:rsidDel="00000000" w:rsidP="00000000" w:rsidRDefault="00000000" w:rsidRPr="00000000" w14:paraId="0000027D">
      <w:pPr>
        <w:ind w:right="0"/>
        <w:rPr>
          <w:color w:val="000000"/>
        </w:rPr>
      </w:pPr>
      <w:r w:rsidDel="00000000" w:rsidR="00000000" w:rsidRPr="00000000">
        <w:rPr>
          <w:color w:val="000000"/>
          <w:rtl w:val="0"/>
        </w:rPr>
        <w:t xml:space="preserve">4.4.3. o valor do contrato permaneça economicamente vantajoso para a Administração; e</w:t>
      </w:r>
    </w:p>
    <w:p w:rsidR="00000000" w:rsidDel="00000000" w:rsidP="00000000" w:rsidRDefault="00000000" w:rsidRPr="00000000" w14:paraId="0000027E">
      <w:pPr>
        <w:rPr>
          <w:color w:val="000000"/>
        </w:rPr>
      </w:pPr>
      <w:r w:rsidDel="00000000" w:rsidR="00000000" w:rsidRPr="00000000">
        <w:rPr>
          <w:color w:val="000000"/>
          <w:rtl w:val="0"/>
        </w:rPr>
        <w:t xml:space="preserve">4.4.4. os custos não renováveis já pagos ou amortizados no primeiro ano do contrato deverão ser eliminados.</w:t>
      </w:r>
    </w:p>
    <w:p w:rsidR="00000000" w:rsidDel="00000000" w:rsidP="00000000" w:rsidRDefault="00000000" w:rsidRPr="00000000" w14:paraId="0000027F">
      <w:pPr>
        <w:ind w:right="0"/>
        <w:rPr>
          <w:color w:val="000000"/>
        </w:rPr>
      </w:pPr>
      <w:r w:rsidDel="00000000" w:rsidR="00000000" w:rsidRPr="00000000">
        <w:rPr>
          <w:color w:val="000000"/>
          <w:rtl w:val="0"/>
        </w:rPr>
        <w:t xml:space="preserve">4.5. O contratado não tem direito subjetivo a prorrogação contratual.</w:t>
      </w:r>
    </w:p>
    <w:p w:rsidR="00000000" w:rsidDel="00000000" w:rsidP="00000000" w:rsidRDefault="00000000" w:rsidRPr="00000000" w14:paraId="00000280">
      <w:pPr>
        <w:ind w:right="0"/>
        <w:rPr>
          <w:b w:val="1"/>
          <w:color w:val="000000"/>
        </w:rPr>
      </w:pPr>
      <w:r w:rsidDel="00000000" w:rsidR="00000000" w:rsidRPr="00000000">
        <w:rPr>
          <w:rtl w:val="0"/>
        </w:rPr>
      </w:r>
    </w:p>
    <w:p w:rsidR="00000000" w:rsidDel="00000000" w:rsidP="00000000" w:rsidRDefault="00000000" w:rsidRPr="00000000" w14:paraId="00000281">
      <w:pPr>
        <w:pStyle w:val="Heading5"/>
        <w:rPr>
          <w:color w:val="000000"/>
        </w:rPr>
      </w:pPr>
      <w:r w:rsidDel="00000000" w:rsidR="00000000" w:rsidRPr="00000000">
        <w:rPr>
          <w:color w:val="000000"/>
          <w:rtl w:val="0"/>
        </w:rPr>
        <w:t xml:space="preserve">CLÁUSULA QUINTA – DA GARANTIA</w:t>
      </w:r>
    </w:p>
    <w:p w:rsidR="00000000" w:rsidDel="00000000" w:rsidP="00000000" w:rsidRDefault="00000000" w:rsidRPr="00000000" w14:paraId="00000282">
      <w:pPr>
        <w:ind w:right="0"/>
        <w:rPr>
          <w:color w:val="000000"/>
        </w:rPr>
      </w:pPr>
      <w:r w:rsidDel="00000000" w:rsidR="00000000" w:rsidRPr="00000000">
        <w:rPr>
          <w:color w:val="000000"/>
          <w:rtl w:val="0"/>
        </w:rPr>
        <w:t xml:space="preserve">5.1. [Reproduzir Anexo I – FOLHA DE DADOS (CGL 21.1)]</w:t>
      </w:r>
    </w:p>
    <w:p w:rsidR="00000000" w:rsidDel="00000000" w:rsidP="00000000" w:rsidRDefault="00000000" w:rsidRPr="00000000" w14:paraId="00000283">
      <w:pPr>
        <w:ind w:right="0"/>
        <w:rPr>
          <w:b w:val="1"/>
          <w:color w:val="000000"/>
        </w:rPr>
      </w:pPr>
      <w:r w:rsidDel="00000000" w:rsidR="00000000" w:rsidRPr="00000000">
        <w:rPr>
          <w:rtl w:val="0"/>
        </w:rPr>
      </w:r>
    </w:p>
    <w:p w:rsidR="00000000" w:rsidDel="00000000" w:rsidP="00000000" w:rsidRDefault="00000000" w:rsidRPr="00000000" w14:paraId="00000284">
      <w:pPr>
        <w:pStyle w:val="Heading5"/>
        <w:rPr>
          <w:color w:val="000000"/>
        </w:rPr>
      </w:pPr>
      <w:r w:rsidDel="00000000" w:rsidR="00000000" w:rsidRPr="00000000">
        <w:rPr>
          <w:color w:val="000000"/>
          <w:rtl w:val="0"/>
        </w:rPr>
        <w:t xml:space="preserve">CLÁUSULA SEXTA – DO PAGAMENTO</w:t>
      </w:r>
    </w:p>
    <w:p w:rsidR="00000000" w:rsidDel="00000000" w:rsidP="00000000" w:rsidRDefault="00000000" w:rsidRPr="00000000" w14:paraId="00000285">
      <w:pPr>
        <w:ind w:right="0"/>
        <w:rPr>
          <w:color w:val="000000"/>
        </w:rPr>
      </w:pPr>
      <w:r w:rsidDel="00000000" w:rsidR="00000000" w:rsidRPr="00000000">
        <w:rPr>
          <w:color w:val="000000"/>
          <w:rtl w:val="0"/>
        </w:rPr>
        <w:t xml:space="preserve">6.1. O pagamento deverá ser efetuado no prazo de ..... dias (prazo máximo é de 30 dias). mediante a apresentação de Nota Fiscal ou da Fatura pelo contratado, que deverá conter o detalhamento dos serviços executados.</w:t>
      </w:r>
    </w:p>
    <w:p w:rsidR="00000000" w:rsidDel="00000000" w:rsidP="00000000" w:rsidRDefault="00000000" w:rsidRPr="00000000" w14:paraId="00000286">
      <w:pPr>
        <w:rPr>
          <w:color w:val="000000"/>
        </w:rPr>
      </w:pPr>
      <w:r w:rsidDel="00000000" w:rsidR="00000000" w:rsidRPr="00000000">
        <w:rPr>
          <w:color w:val="000000"/>
          <w:rtl w:val="0"/>
        </w:rPr>
        <w:t xml:space="preserve">6.2. [Transcrever as condições estabelecidas no Anexo I – FOLHA DE DADOS (CGL 17.1)] </w:t>
      </w:r>
    </w:p>
    <w:p w:rsidR="00000000" w:rsidDel="00000000" w:rsidP="00000000" w:rsidRDefault="00000000" w:rsidRPr="00000000" w14:paraId="00000287">
      <w:pPr>
        <w:rPr>
          <w:color w:val="000000"/>
        </w:rPr>
      </w:pPr>
      <w:r w:rsidDel="00000000" w:rsidR="00000000" w:rsidRPr="00000000">
        <w:rPr>
          <w:color w:val="000000"/>
          <w:rtl w:val="0"/>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88">
      <w:pPr>
        <w:rPr>
          <w:color w:val="000000"/>
        </w:rPr>
      </w:pPr>
      <w:r w:rsidDel="00000000" w:rsidR="00000000" w:rsidRPr="00000000">
        <w:rPr>
          <w:color w:val="000000"/>
          <w:rtl w:val="0"/>
        </w:rPr>
        <w:t xml:space="preserve">6.3.1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89">
      <w:pPr>
        <w:ind w:right="0"/>
        <w:rPr>
          <w:color w:val="000000"/>
        </w:rPr>
      </w:pPr>
      <w:r w:rsidDel="00000000" w:rsidR="00000000" w:rsidRPr="00000000">
        <w:rPr>
          <w:color w:val="000000"/>
          <w:rtl w:val="0"/>
        </w:rPr>
        <w:t xml:space="preserve">6.4. A protocolização somente poderá ser feita após a prestação dos serviços por parte do Contratado.</w:t>
      </w:r>
    </w:p>
    <w:p w:rsidR="00000000" w:rsidDel="00000000" w:rsidP="00000000" w:rsidRDefault="00000000" w:rsidRPr="00000000" w14:paraId="0000028A">
      <w:pPr>
        <w:ind w:right="0"/>
        <w:rPr>
          <w:color w:val="000000"/>
        </w:rPr>
      </w:pPr>
      <w:r w:rsidDel="00000000" w:rsidR="00000000" w:rsidRPr="00000000">
        <w:rPr>
          <w:color w:val="000000"/>
          <w:rtl w:val="0"/>
        </w:rPr>
        <w:t xml:space="preserve">6.5. O pagamento será efetuado por serviço efetivamente prestado e aceito.</w:t>
      </w:r>
    </w:p>
    <w:p w:rsidR="00000000" w:rsidDel="00000000" w:rsidP="00000000" w:rsidRDefault="00000000" w:rsidRPr="00000000" w14:paraId="0000028B">
      <w:pPr>
        <w:rPr>
          <w:color w:val="000000"/>
        </w:rPr>
      </w:pPr>
      <w:r w:rsidDel="00000000" w:rsidR="00000000" w:rsidRPr="00000000">
        <w:rPr>
          <w:color w:val="000000"/>
          <w:rtl w:val="0"/>
        </w:rPr>
        <w:t xml:space="preserve">6.5.1. A glosa do pagamento durante a execução contratual, sem prejuízo das sanções cabíveis, só deverá ocorrer quando o contratado: </w:t>
      </w:r>
    </w:p>
    <w:p w:rsidR="00000000" w:rsidDel="00000000" w:rsidP="00000000" w:rsidRDefault="00000000" w:rsidRPr="00000000" w14:paraId="0000028C">
      <w:pPr>
        <w:rPr>
          <w:color w:val="000000"/>
        </w:rPr>
      </w:pPr>
      <w:r w:rsidDel="00000000" w:rsidR="00000000" w:rsidRPr="00000000">
        <w:rPr>
          <w:color w:val="000000"/>
          <w:rtl w:val="0"/>
        </w:rPr>
        <w:t xml:space="preserve">6.5.1.1. não produzir os resultados, deixar de executar, ou não executar as atividades com a qualidade mínima exigida no contrato; ou</w:t>
      </w:r>
    </w:p>
    <w:p w:rsidR="00000000" w:rsidDel="00000000" w:rsidP="00000000" w:rsidRDefault="00000000" w:rsidRPr="00000000" w14:paraId="0000028D">
      <w:pPr>
        <w:ind w:right="0"/>
        <w:rPr>
          <w:color w:val="000000"/>
        </w:rPr>
      </w:pPr>
      <w:r w:rsidDel="00000000" w:rsidR="00000000" w:rsidRPr="00000000">
        <w:rPr>
          <w:color w:val="000000"/>
          <w:rtl w:val="0"/>
        </w:rPr>
        <w:t xml:space="preserve">6.5.1.2. deixar de utilizar materiais e recursos humanos exigidos para a execução do serviço, ou utilizá-los com qualidade ou quantidade inferior à demandada. </w:t>
      </w:r>
    </w:p>
    <w:p w:rsidR="00000000" w:rsidDel="00000000" w:rsidP="00000000" w:rsidRDefault="00000000" w:rsidRPr="00000000" w14:paraId="0000028E">
      <w:pPr>
        <w:ind w:right="0"/>
        <w:rPr>
          <w:color w:val="000000"/>
        </w:rPr>
      </w:pPr>
      <w:r w:rsidDel="00000000" w:rsidR="00000000" w:rsidRPr="00000000">
        <w:rPr>
          <w:color w:val="000000"/>
          <w:rtl w:val="0"/>
        </w:rPr>
        <w:t xml:space="preserve">6.6. Caso o serviço não seja prestado fielmente e/ou apresente alguma incorreção será considerado como não aceito e o prazo de pagamento será contado a partir da data de regularização.</w:t>
      </w:r>
    </w:p>
    <w:p w:rsidR="00000000" w:rsidDel="00000000" w:rsidP="00000000" w:rsidRDefault="00000000" w:rsidRPr="00000000" w14:paraId="0000028F">
      <w:pPr>
        <w:ind w:right="0"/>
        <w:rPr>
          <w:color w:val="000000"/>
        </w:rPr>
      </w:pPr>
      <w:r w:rsidDel="00000000" w:rsidR="00000000" w:rsidRPr="00000000">
        <w:rPr>
          <w:color w:val="000000"/>
          <w:rtl w:val="0"/>
        </w:rPr>
        <w:t xml:space="preserve">6.7.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90">
      <w:pPr>
        <w:ind w:right="0"/>
        <w:rPr>
          <w:color w:val="000000"/>
        </w:rPr>
      </w:pPr>
      <w:r w:rsidDel="00000000" w:rsidR="00000000" w:rsidRPr="00000000">
        <w:rPr>
          <w:color w:val="000000"/>
          <w:rtl w:val="0"/>
        </w:rPr>
        <w:t xml:space="preserve">6.7.1. Constatando-se situação de irregularidade do contratado junto ao CADIN/RS, será providenciada sua advertência, por escrito, para que, no prazo de 15 (quinze) dias, regularize sua situação ou, no mesmo prazo, apresente sua defesa.</w:t>
      </w:r>
    </w:p>
    <w:p w:rsidR="00000000" w:rsidDel="00000000" w:rsidP="00000000" w:rsidRDefault="00000000" w:rsidRPr="00000000" w14:paraId="00000291">
      <w:pPr>
        <w:ind w:right="0"/>
        <w:rPr>
          <w:color w:val="000000"/>
        </w:rPr>
      </w:pPr>
      <w:r w:rsidDel="00000000" w:rsidR="00000000" w:rsidRPr="00000000">
        <w:rPr>
          <w:color w:val="000000"/>
          <w:rtl w:val="0"/>
        </w:rPr>
        <w:t xml:space="preserve">6.7.2.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92">
      <w:pPr>
        <w:ind w:right="0"/>
        <w:rPr>
          <w:color w:val="000000"/>
        </w:rPr>
      </w:pPr>
      <w:r w:rsidDel="00000000" w:rsidR="00000000" w:rsidRPr="00000000">
        <w:rPr>
          <w:color w:val="000000"/>
          <w:rtl w:val="0"/>
        </w:rPr>
        <w:t xml:space="preserve">6.8. Os pagamentos a serem efetuados em favor do contratado, quando couber, estarão sujeitos à retenção, na fonte, dos seguintes tributos:</w:t>
      </w:r>
    </w:p>
    <w:p w:rsidR="00000000" w:rsidDel="00000000" w:rsidP="00000000" w:rsidRDefault="00000000" w:rsidRPr="00000000" w14:paraId="00000293">
      <w:pPr>
        <w:ind w:right="0"/>
        <w:rPr>
          <w:color w:val="000000"/>
        </w:rPr>
      </w:pPr>
      <w:r w:rsidDel="00000000" w:rsidR="00000000" w:rsidRPr="00000000">
        <w:rPr>
          <w:color w:val="000000"/>
          <w:rtl w:val="0"/>
        </w:rPr>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000000" w:rsidDel="00000000" w:rsidP="00000000" w:rsidRDefault="00000000" w:rsidRPr="00000000" w14:paraId="00000294">
      <w:pPr>
        <w:ind w:right="0"/>
        <w:rPr>
          <w:color w:val="000000"/>
        </w:rPr>
      </w:pPr>
      <w:r w:rsidDel="00000000" w:rsidR="00000000" w:rsidRPr="00000000">
        <w:rPr>
          <w:color w:val="000000"/>
          <w:rtl w:val="0"/>
        </w:rPr>
        <w:t xml:space="preserve">6.8.2. Contribuição Previdenciária, correspondente a onze por cento, na forma da Instrução Normativa RFB nº 971, de 13 de novembro de 2009, conforme determina a Lei federal nº 8.212/1991; </w:t>
      </w:r>
    </w:p>
    <w:p w:rsidR="00000000" w:rsidDel="00000000" w:rsidP="00000000" w:rsidRDefault="00000000" w:rsidRPr="00000000" w14:paraId="00000295">
      <w:pPr>
        <w:ind w:right="0"/>
        <w:rPr>
          <w:color w:val="000000"/>
        </w:rPr>
      </w:pPr>
      <w:r w:rsidDel="00000000" w:rsidR="00000000" w:rsidRPr="00000000">
        <w:rPr>
          <w:color w:val="000000"/>
          <w:rtl w:val="0"/>
        </w:rPr>
        <w:t xml:space="preserve">6.8.3. Imposto sobre Serviços de Qualquer Natureza - ISSQN, na forma da Lei Complementar federal nº 116/2003, combinada com a legislação municipal e/ou distrital sobre o tema.</w:t>
      </w:r>
    </w:p>
    <w:p w:rsidR="00000000" w:rsidDel="00000000" w:rsidP="00000000" w:rsidRDefault="00000000" w:rsidRPr="00000000" w14:paraId="00000296">
      <w:pPr>
        <w:ind w:right="0"/>
        <w:rPr>
          <w:color w:val="000000"/>
        </w:rPr>
      </w:pPr>
      <w:r w:rsidDel="00000000" w:rsidR="00000000" w:rsidRPr="00000000">
        <w:rPr>
          <w:color w:val="000000"/>
          <w:rtl w:val="0"/>
        </w:rPr>
        <w:t xml:space="preserve">6.9. As empresas dispensadas de retenções deverão entregar declaração, anexa ao documento de cobrança, em duas vias, assinadas pelo representante legal, além de informar sua condição no documento fiscal, inclusive o enquadramento legal.  </w:t>
      </w:r>
    </w:p>
    <w:p w:rsidR="00000000" w:rsidDel="00000000" w:rsidP="00000000" w:rsidRDefault="00000000" w:rsidRPr="00000000" w14:paraId="00000297">
      <w:pPr>
        <w:ind w:right="0"/>
        <w:rPr>
          <w:color w:val="000000"/>
        </w:rPr>
      </w:pPr>
      <w:r w:rsidDel="00000000" w:rsidR="00000000" w:rsidRPr="00000000">
        <w:rPr>
          <w:color w:val="000000"/>
          <w:rtl w:val="0"/>
        </w:rPr>
        <w:t xml:space="preserve">6.10. O contratante poderá reter do valor da fatura do contratado a importância devida, até a regularização de suas obrigações contratuais. </w:t>
      </w:r>
    </w:p>
    <w:p w:rsidR="00000000" w:rsidDel="00000000" w:rsidP="00000000" w:rsidRDefault="00000000" w:rsidRPr="00000000" w14:paraId="00000298">
      <w:pPr>
        <w:ind w:right="0"/>
        <w:rPr>
          <w:b w:val="1"/>
          <w:color w:val="000000"/>
        </w:rPr>
      </w:pPr>
      <w:r w:rsidDel="00000000" w:rsidR="00000000" w:rsidRPr="00000000">
        <w:rPr>
          <w:rtl w:val="0"/>
        </w:rPr>
      </w:r>
    </w:p>
    <w:p w:rsidR="00000000" w:rsidDel="00000000" w:rsidP="00000000" w:rsidRDefault="00000000" w:rsidRPr="00000000" w14:paraId="00000299">
      <w:pPr>
        <w:pStyle w:val="Heading5"/>
        <w:rPr>
          <w:color w:val="000000"/>
        </w:rPr>
      </w:pPr>
      <w:r w:rsidDel="00000000" w:rsidR="00000000" w:rsidRPr="00000000">
        <w:rPr>
          <w:color w:val="000000"/>
          <w:rtl w:val="0"/>
        </w:rPr>
        <w:t xml:space="preserve">CLÁUSULA SÉTIMA - DA ATUALIZAÇÃO MONETÁRIA</w:t>
      </w:r>
    </w:p>
    <w:p w:rsidR="00000000" w:rsidDel="00000000" w:rsidP="00000000" w:rsidRDefault="00000000" w:rsidRPr="00000000" w14:paraId="0000029A">
      <w:pPr>
        <w:ind w:right="0"/>
        <w:rPr>
          <w:color w:val="000000"/>
        </w:rPr>
      </w:pPr>
      <w:r w:rsidDel="00000000" w:rsidR="00000000" w:rsidRPr="00000000">
        <w:rPr>
          <w:color w:val="000000"/>
          <w:rtl w:val="0"/>
        </w:rPr>
        <w:t xml:space="preserve">7.1. Os valores do presente contrato não pagos na data prevista serão corrigidos até a data do efetivo pagamento, </w:t>
      </w:r>
      <w:r w:rsidDel="00000000" w:rsidR="00000000" w:rsidRPr="00000000">
        <w:rPr>
          <w:i w:val="1"/>
          <w:color w:val="000000"/>
          <w:rtl w:val="0"/>
        </w:rPr>
        <w:t xml:space="preserve">pro rata die</w:t>
      </w:r>
      <w:r w:rsidDel="00000000" w:rsidR="00000000" w:rsidRPr="00000000">
        <w:rPr>
          <w:color w:val="000000"/>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9B">
      <w:pPr>
        <w:ind w:right="0"/>
        <w:rPr>
          <w:b w:val="1"/>
          <w:color w:val="000000"/>
        </w:rPr>
      </w:pPr>
      <w:r w:rsidDel="00000000" w:rsidR="00000000" w:rsidRPr="00000000">
        <w:rPr>
          <w:rtl w:val="0"/>
        </w:rPr>
      </w:r>
    </w:p>
    <w:p w:rsidR="00000000" w:rsidDel="00000000" w:rsidP="00000000" w:rsidRDefault="00000000" w:rsidRPr="00000000" w14:paraId="0000029C">
      <w:pPr>
        <w:pStyle w:val="Heading5"/>
        <w:rPr>
          <w:color w:val="000000"/>
        </w:rPr>
      </w:pPr>
      <w:r w:rsidDel="00000000" w:rsidR="00000000" w:rsidRPr="00000000">
        <w:rPr>
          <w:color w:val="000000"/>
          <w:rtl w:val="0"/>
        </w:rPr>
        <w:t xml:space="preserve">CLÁUSULA OITAVA – DO REAJUSTE </w:t>
      </w:r>
    </w:p>
    <w:p w:rsidR="00000000" w:rsidDel="00000000" w:rsidP="00000000" w:rsidRDefault="00000000" w:rsidRPr="00000000" w14:paraId="0000029D">
      <w:pPr>
        <w:ind w:right="0"/>
        <w:rPr>
          <w:color w:val="000000"/>
        </w:rPr>
      </w:pPr>
      <w:r w:rsidDel="00000000" w:rsidR="00000000" w:rsidRPr="00000000">
        <w:rPr>
          <w:color w:val="000000"/>
          <w:rtl w:val="0"/>
        </w:rPr>
        <w:t xml:space="preserve">8.1</w:t>
      </w:r>
      <w:r w:rsidDel="00000000" w:rsidR="00000000" w:rsidRPr="00000000">
        <w:rPr>
          <w:b w:val="1"/>
          <w:color w:val="000000"/>
          <w:rtl w:val="0"/>
        </w:rPr>
        <w:t xml:space="preserve"> </w:t>
      </w:r>
      <w:r w:rsidDel="00000000" w:rsidR="00000000" w:rsidRPr="00000000">
        <w:rPr>
          <w:color w:val="000000"/>
          <w:rtl w:val="0"/>
        </w:rPr>
        <w:t xml:space="preserve">O contrato será reajustado, observado o interregno mínimo de um ano, a contar da data limite para apresentação da proposta. </w:t>
      </w:r>
    </w:p>
    <w:p w:rsidR="00000000" w:rsidDel="00000000" w:rsidP="00000000" w:rsidRDefault="00000000" w:rsidRPr="00000000" w14:paraId="0000029E">
      <w:pPr>
        <w:ind w:right="0"/>
        <w:rPr>
          <w:color w:val="000000"/>
        </w:rPr>
      </w:pPr>
      <w:r w:rsidDel="00000000" w:rsidR="00000000" w:rsidRPr="00000000">
        <w:rPr>
          <w:color w:val="000000"/>
          <w:rtl w:val="0"/>
        </w:rPr>
        <w:t xml:space="preserve">8.1.1. Nos reajustes subsequentes ao primeiro, o interregno mínimo de um ano será contado a partir dos efeitos financeiros do último reajuste.</w:t>
      </w:r>
    </w:p>
    <w:p w:rsidR="00000000" w:rsidDel="00000000" w:rsidP="00000000" w:rsidRDefault="00000000" w:rsidRPr="00000000" w14:paraId="0000029F">
      <w:pPr>
        <w:ind w:right="0"/>
        <w:rPr>
          <w:color w:val="000000"/>
        </w:rPr>
      </w:pPr>
      <w:r w:rsidDel="00000000" w:rsidR="00000000" w:rsidRPr="00000000">
        <w:rPr>
          <w:color w:val="000000"/>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A0">
      <w:pPr>
        <w:ind w:right="0"/>
        <w:rPr>
          <w:color w:val="000000"/>
        </w:rPr>
      </w:pPr>
      <w:r w:rsidDel="00000000" w:rsidR="00000000" w:rsidRPr="00000000">
        <w:rPr>
          <w:color w:val="000000"/>
          <w:rtl w:val="0"/>
        </w:rPr>
        <w:t xml:space="preserve">R = P0 x [(IPCAn / IPCA0)-1]</w:t>
      </w:r>
    </w:p>
    <w:p w:rsidR="00000000" w:rsidDel="00000000" w:rsidP="00000000" w:rsidRDefault="00000000" w:rsidRPr="00000000" w14:paraId="000002A1">
      <w:pPr>
        <w:ind w:right="0"/>
        <w:rPr>
          <w:color w:val="000000"/>
        </w:rPr>
      </w:pPr>
      <w:r w:rsidDel="00000000" w:rsidR="00000000" w:rsidRPr="00000000">
        <w:rPr>
          <w:color w:val="000000"/>
          <w:rtl w:val="0"/>
        </w:rPr>
        <w:t xml:space="preserve">Onde: </w:t>
      </w:r>
    </w:p>
    <w:p w:rsidR="00000000" w:rsidDel="00000000" w:rsidP="00000000" w:rsidRDefault="00000000" w:rsidRPr="00000000" w14:paraId="000002A2">
      <w:pPr>
        <w:ind w:right="0"/>
        <w:rPr>
          <w:color w:val="000000"/>
        </w:rPr>
      </w:pPr>
      <w:r w:rsidDel="00000000" w:rsidR="00000000" w:rsidRPr="00000000">
        <w:rPr>
          <w:color w:val="000000"/>
          <w:rtl w:val="0"/>
        </w:rPr>
        <w:t xml:space="preserve">R = parcela de reajuste; </w:t>
      </w:r>
    </w:p>
    <w:p w:rsidR="00000000" w:rsidDel="00000000" w:rsidP="00000000" w:rsidRDefault="00000000" w:rsidRPr="00000000" w14:paraId="000002A3">
      <w:pPr>
        <w:ind w:right="0"/>
        <w:rPr>
          <w:color w:val="000000"/>
        </w:rPr>
      </w:pPr>
      <w:r w:rsidDel="00000000" w:rsidR="00000000" w:rsidRPr="00000000">
        <w:rPr>
          <w:color w:val="000000"/>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A4">
      <w:pPr>
        <w:ind w:right="0"/>
        <w:rPr>
          <w:color w:val="000000"/>
        </w:rPr>
      </w:pPr>
      <w:r w:rsidDel="00000000" w:rsidR="00000000" w:rsidRPr="00000000">
        <w:rPr>
          <w:color w:val="000000"/>
          <w:rtl w:val="0"/>
        </w:rPr>
        <w:t xml:space="preserve">IPCAn = número do índice IPCA referente ao mês do reajuste; </w:t>
      </w:r>
    </w:p>
    <w:p w:rsidR="00000000" w:rsidDel="00000000" w:rsidP="00000000" w:rsidRDefault="00000000" w:rsidRPr="00000000" w14:paraId="000002A5">
      <w:pPr>
        <w:ind w:right="0"/>
        <w:rPr>
          <w:color w:val="000000"/>
        </w:rPr>
      </w:pPr>
      <w:r w:rsidDel="00000000" w:rsidR="00000000" w:rsidRPr="00000000">
        <w:rPr>
          <w:color w:val="000000"/>
          <w:rtl w:val="0"/>
        </w:rPr>
        <w:t xml:space="preserve">IPCA0 = número do índice IPCA referente ao mês da data da proposta, último reajuste.</w:t>
      </w:r>
    </w:p>
    <w:p w:rsidR="00000000" w:rsidDel="00000000" w:rsidP="00000000" w:rsidRDefault="00000000" w:rsidRPr="00000000" w14:paraId="000002A6">
      <w:pPr>
        <w:ind w:right="0"/>
        <w:rPr>
          <w:b w:val="1"/>
          <w:color w:val="000000"/>
        </w:rPr>
      </w:pPr>
      <w:r w:rsidDel="00000000" w:rsidR="00000000" w:rsidRPr="00000000">
        <w:rPr>
          <w:rtl w:val="0"/>
        </w:rPr>
      </w:r>
    </w:p>
    <w:p w:rsidR="00000000" w:rsidDel="00000000" w:rsidP="00000000" w:rsidRDefault="00000000" w:rsidRPr="00000000" w14:paraId="000002A7">
      <w:pPr>
        <w:pStyle w:val="Heading5"/>
        <w:rPr>
          <w:color w:val="000000"/>
        </w:rPr>
      </w:pPr>
      <w:r w:rsidDel="00000000" w:rsidR="00000000" w:rsidRPr="00000000">
        <w:rPr>
          <w:color w:val="000000"/>
          <w:rtl w:val="0"/>
        </w:rPr>
        <w:t xml:space="preserve">CLÁUSULA NONA – DAS OBRIGAÇÕES </w:t>
      </w:r>
    </w:p>
    <w:p w:rsidR="00000000" w:rsidDel="00000000" w:rsidP="00000000" w:rsidRDefault="00000000" w:rsidRPr="00000000" w14:paraId="000002A8">
      <w:pPr>
        <w:ind w:right="0"/>
        <w:rPr>
          <w:color w:val="000000"/>
        </w:rPr>
      </w:pPr>
      <w:r w:rsidDel="00000000" w:rsidR="00000000" w:rsidRPr="00000000">
        <w:rPr>
          <w:color w:val="000000"/>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A9">
      <w:pPr>
        <w:ind w:right="0"/>
        <w:rPr>
          <w:b w:val="1"/>
          <w:color w:val="000000"/>
        </w:rPr>
      </w:pPr>
      <w:r w:rsidDel="00000000" w:rsidR="00000000" w:rsidRPr="00000000">
        <w:rPr>
          <w:rtl w:val="0"/>
        </w:rPr>
      </w:r>
    </w:p>
    <w:p w:rsidR="00000000" w:rsidDel="00000000" w:rsidP="00000000" w:rsidRDefault="00000000" w:rsidRPr="00000000" w14:paraId="000002AA">
      <w:pPr>
        <w:pStyle w:val="Heading5"/>
        <w:rPr>
          <w:color w:val="000000"/>
        </w:rPr>
      </w:pPr>
      <w:r w:rsidDel="00000000" w:rsidR="00000000" w:rsidRPr="00000000">
        <w:rPr>
          <w:color w:val="000000"/>
          <w:rtl w:val="0"/>
        </w:rPr>
        <w:t xml:space="preserve">CLÁUSULA DÉCIMA – DAS OBRIGAÇÕES DO CONTRATADO</w:t>
      </w:r>
    </w:p>
    <w:p w:rsidR="00000000" w:rsidDel="00000000" w:rsidP="00000000" w:rsidRDefault="00000000" w:rsidRPr="00000000" w14:paraId="000002AB">
      <w:pPr>
        <w:ind w:right="0"/>
        <w:rPr>
          <w:color w:val="000000"/>
        </w:rPr>
      </w:pPr>
      <w:r w:rsidDel="00000000" w:rsidR="00000000" w:rsidRPr="00000000">
        <w:rPr>
          <w:color w:val="000000"/>
          <w:rtl w:val="0"/>
        </w:rPr>
        <w:t xml:space="preserve">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000000" w:rsidDel="00000000" w:rsidP="00000000" w:rsidRDefault="00000000" w:rsidRPr="00000000" w14:paraId="000002AC">
      <w:pPr>
        <w:ind w:right="0"/>
        <w:rPr>
          <w:color w:val="000000"/>
        </w:rPr>
      </w:pPr>
      <w:r w:rsidDel="00000000" w:rsidR="00000000" w:rsidRPr="00000000">
        <w:rPr>
          <w:color w:val="000000"/>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AD">
      <w:pPr>
        <w:ind w:right="0"/>
        <w:rPr>
          <w:color w:val="000000"/>
        </w:rPr>
      </w:pPr>
      <w:r w:rsidDel="00000000" w:rsidR="00000000" w:rsidRPr="00000000">
        <w:rPr>
          <w:color w:val="000000"/>
          <w:rtl w:val="0"/>
        </w:rPr>
        <w:t xml:space="preserve">10.3. Utilizar empregados habilitados e com conhecimentos básicos dos serviços a serem executados, em conformidade com as normas e determinações em vigor.</w:t>
      </w:r>
    </w:p>
    <w:p w:rsidR="00000000" w:rsidDel="00000000" w:rsidP="00000000" w:rsidRDefault="00000000" w:rsidRPr="00000000" w14:paraId="000002AE">
      <w:pPr>
        <w:ind w:right="0"/>
        <w:rPr>
          <w:color w:val="000000"/>
        </w:rPr>
      </w:pPr>
      <w:r w:rsidDel="00000000" w:rsidR="00000000" w:rsidRPr="00000000">
        <w:rPr>
          <w:color w:val="000000"/>
          <w:rtl w:val="0"/>
        </w:rPr>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000000" w:rsidDel="00000000" w:rsidP="00000000" w:rsidRDefault="00000000" w:rsidRPr="00000000" w14:paraId="000002AF">
      <w:pPr>
        <w:ind w:right="0"/>
        <w:rPr>
          <w:color w:val="000000"/>
        </w:rPr>
      </w:pPr>
      <w:r w:rsidDel="00000000" w:rsidR="00000000" w:rsidRPr="00000000">
        <w:rPr>
          <w:color w:val="000000"/>
          <w:rtl w:val="0"/>
        </w:rPr>
        <w:t xml:space="preserve">10.5. Responsabilizar-se pelos vícios e danos decorrentes da execução do objeto, ficando o contratante autorizado a descontar da garantia, caso exigida no edital, ou dos pagamentos devidos ao contratado, o valor correspondente aos danos sofridos.</w:t>
      </w:r>
    </w:p>
    <w:p w:rsidR="00000000" w:rsidDel="00000000" w:rsidP="00000000" w:rsidRDefault="00000000" w:rsidRPr="00000000" w14:paraId="000002B0">
      <w:pPr>
        <w:ind w:right="0"/>
        <w:rPr>
          <w:color w:val="000000"/>
        </w:rPr>
      </w:pPr>
      <w:r w:rsidDel="00000000" w:rsidR="00000000" w:rsidRPr="00000000">
        <w:rPr>
          <w:color w:val="000000"/>
          <w:rtl w:val="0"/>
        </w:rPr>
        <w:t xml:space="preserve">10.6. Apresentar os empregados devidamente uniformizados e identificados por meio de crachá, além de provê-los com os Equipamentos de Proteção Individual - EPI, quando for o caso.</w:t>
      </w:r>
    </w:p>
    <w:p w:rsidR="00000000" w:rsidDel="00000000" w:rsidP="00000000" w:rsidRDefault="00000000" w:rsidRPr="00000000" w14:paraId="000002B1">
      <w:pPr>
        <w:ind w:right="0"/>
        <w:rPr>
          <w:color w:val="000000"/>
        </w:rPr>
      </w:pPr>
      <w:r w:rsidDel="00000000" w:rsidR="00000000" w:rsidRPr="00000000">
        <w:rPr>
          <w:color w:val="000000"/>
          <w:rtl w:val="0"/>
        </w:rPr>
        <w:t xml:space="preserve">10.7. Apresentar ao contratante, quando for o caso, a relação nominal dos empregados que adentrarão o órgão para a execução do serviço.</w:t>
      </w:r>
    </w:p>
    <w:p w:rsidR="00000000" w:rsidDel="00000000" w:rsidP="00000000" w:rsidRDefault="00000000" w:rsidRPr="00000000" w14:paraId="000002B2">
      <w:pPr>
        <w:ind w:right="0"/>
        <w:rPr>
          <w:color w:val="000000"/>
        </w:rPr>
      </w:pPr>
      <w:r w:rsidDel="00000000" w:rsidR="00000000" w:rsidRPr="00000000">
        <w:rPr>
          <w:color w:val="000000"/>
          <w:rtl w:val="0"/>
        </w:rPr>
        <w:t xml:space="preserve">10.8. Atender às solicitações do contratante quanto à substituição dos empregados alocados, no prazo fixado pela administração, nos casos em que ficar constatado descumprimento das obrigações relativas à execução do serviço. </w:t>
      </w:r>
    </w:p>
    <w:p w:rsidR="00000000" w:rsidDel="00000000" w:rsidP="00000000" w:rsidRDefault="00000000" w:rsidRPr="00000000" w14:paraId="000002B3">
      <w:pPr>
        <w:ind w:right="0"/>
        <w:rPr>
          <w:color w:val="000000"/>
        </w:rPr>
      </w:pPr>
      <w:r w:rsidDel="00000000" w:rsidR="00000000" w:rsidRPr="00000000">
        <w:rPr>
          <w:color w:val="000000"/>
          <w:rtl w:val="0"/>
        </w:rPr>
        <w:t xml:space="preserve">10.9. Orientar seus empregados quanto à necessidade de acatar as normas internas da Administração.</w:t>
      </w:r>
    </w:p>
    <w:p w:rsidR="00000000" w:rsidDel="00000000" w:rsidP="00000000" w:rsidRDefault="00000000" w:rsidRPr="00000000" w14:paraId="000002B4">
      <w:pPr>
        <w:ind w:right="0"/>
        <w:rPr>
          <w:color w:val="000000"/>
        </w:rPr>
      </w:pPr>
      <w:r w:rsidDel="00000000" w:rsidR="00000000" w:rsidRPr="00000000">
        <w:rPr>
          <w:color w:val="000000"/>
          <w:rtl w:val="0"/>
        </w:rPr>
        <w:t xml:space="preserve">10.10. Orientar seus empregados a respeito das atividades a serem desempenhadas, alertando-os a não executar atividades não abrangidas pelo contrato.</w:t>
      </w:r>
    </w:p>
    <w:p w:rsidR="00000000" w:rsidDel="00000000" w:rsidP="00000000" w:rsidRDefault="00000000" w:rsidRPr="00000000" w14:paraId="000002B5">
      <w:pPr>
        <w:ind w:right="0"/>
        <w:rPr>
          <w:color w:val="000000"/>
        </w:rPr>
      </w:pPr>
      <w:r w:rsidDel="00000000" w:rsidR="00000000" w:rsidRPr="00000000">
        <w:rPr>
          <w:color w:val="000000"/>
          <w:rtl w:val="0"/>
        </w:rPr>
        <w:t xml:space="preserve">10.11. Manter preposto nos locais de prestação de serviço, aceito pela Administração, para representá-lo na execução do contrato, quando couber;</w:t>
      </w:r>
    </w:p>
    <w:p w:rsidR="00000000" w:rsidDel="00000000" w:rsidP="00000000" w:rsidRDefault="00000000" w:rsidRPr="00000000" w14:paraId="000002B6">
      <w:pPr>
        <w:ind w:right="0"/>
        <w:rPr>
          <w:color w:val="000000"/>
        </w:rPr>
      </w:pPr>
      <w:r w:rsidDel="00000000" w:rsidR="00000000" w:rsidRPr="00000000">
        <w:rPr>
          <w:color w:val="000000"/>
          <w:rtl w:val="0"/>
        </w:rPr>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000000" w:rsidDel="00000000" w:rsidP="00000000" w:rsidRDefault="00000000" w:rsidRPr="00000000" w14:paraId="000002B7">
      <w:pPr>
        <w:ind w:right="0"/>
        <w:rPr>
          <w:color w:val="000000"/>
        </w:rPr>
      </w:pPr>
      <w:r w:rsidDel="00000000" w:rsidR="00000000" w:rsidRPr="00000000">
        <w:rPr>
          <w:color w:val="000000"/>
          <w:rtl w:val="0"/>
        </w:rPr>
        <w:t xml:space="preserve">10.13. Fiscalizar regularmente os seus empregados designados para a prestação do serviço, a fim de verificar as condições de execução.</w:t>
      </w:r>
    </w:p>
    <w:p w:rsidR="00000000" w:rsidDel="00000000" w:rsidP="00000000" w:rsidRDefault="00000000" w:rsidRPr="00000000" w14:paraId="000002B8">
      <w:pPr>
        <w:ind w:right="0"/>
        <w:rPr>
          <w:color w:val="000000"/>
        </w:rPr>
      </w:pPr>
      <w:r w:rsidDel="00000000" w:rsidR="00000000" w:rsidRPr="00000000">
        <w:rPr>
          <w:color w:val="000000"/>
          <w:rtl w:val="0"/>
        </w:rPr>
        <w:t xml:space="preserve">10.14. Comunicar ao contratante qualquer anormalidade constatada e prestar os esclarecimentos solicitados.</w:t>
      </w:r>
    </w:p>
    <w:p w:rsidR="00000000" w:rsidDel="00000000" w:rsidP="00000000" w:rsidRDefault="00000000" w:rsidRPr="00000000" w14:paraId="000002B9">
      <w:pPr>
        <w:ind w:right="0"/>
        <w:rPr>
          <w:color w:val="000000"/>
        </w:rPr>
      </w:pPr>
      <w:r w:rsidDel="00000000" w:rsidR="00000000" w:rsidRPr="00000000">
        <w:rPr>
          <w:color w:val="000000"/>
          <w:rtl w:val="0"/>
        </w:rPr>
        <w:t xml:space="preserve">10.15. Arcar com as despesas decorrentes de qualquer infração cometida por seus empregados quando da execução do serviço objeto deste contrato.</w:t>
      </w:r>
    </w:p>
    <w:p w:rsidR="00000000" w:rsidDel="00000000" w:rsidP="00000000" w:rsidRDefault="00000000" w:rsidRPr="00000000" w14:paraId="000002BA">
      <w:pPr>
        <w:ind w:right="0"/>
        <w:rPr>
          <w:color w:val="000000"/>
        </w:rPr>
      </w:pPr>
      <w:r w:rsidDel="00000000" w:rsidR="00000000" w:rsidRPr="00000000">
        <w:rPr>
          <w:color w:val="000000"/>
          <w:rtl w:val="0"/>
        </w:rPr>
        <w:t xml:space="preserve">10.16. Realizar os treinamentos que se fizerem necessários para o bom desempenho das atribuições de seus empregados.</w:t>
      </w:r>
    </w:p>
    <w:p w:rsidR="00000000" w:rsidDel="00000000" w:rsidP="00000000" w:rsidRDefault="00000000" w:rsidRPr="00000000" w14:paraId="000002BB">
      <w:pPr>
        <w:ind w:right="0"/>
        <w:rPr>
          <w:color w:val="000000"/>
        </w:rPr>
      </w:pPr>
      <w:r w:rsidDel="00000000" w:rsidR="00000000" w:rsidRPr="00000000">
        <w:rPr>
          <w:color w:val="000000"/>
          <w:rtl w:val="0"/>
        </w:rPr>
        <w:t xml:space="preserve">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000000" w:rsidDel="00000000" w:rsidP="00000000" w:rsidRDefault="00000000" w:rsidRPr="00000000" w14:paraId="000002BC">
      <w:pPr>
        <w:ind w:right="0"/>
        <w:rPr>
          <w:color w:val="000000"/>
        </w:rPr>
      </w:pPr>
      <w:r w:rsidDel="00000000" w:rsidR="00000000" w:rsidRPr="00000000">
        <w:rPr>
          <w:color w:val="000000"/>
          <w:rtl w:val="0"/>
        </w:rPr>
        <w:t xml:space="preserve">10.18. Coordenar e supervisionar a execução dos serviços contratados.</w:t>
      </w:r>
    </w:p>
    <w:p w:rsidR="00000000" w:rsidDel="00000000" w:rsidP="00000000" w:rsidRDefault="00000000" w:rsidRPr="00000000" w14:paraId="000002BD">
      <w:pPr>
        <w:ind w:right="0"/>
        <w:rPr>
          <w:color w:val="000000"/>
        </w:rPr>
      </w:pPr>
      <w:r w:rsidDel="00000000" w:rsidR="00000000" w:rsidRPr="00000000">
        <w:rPr>
          <w:color w:val="000000"/>
          <w:rtl w:val="0"/>
        </w:rPr>
        <w:t xml:space="preserve">10.19. Administrar todo e qualquer assunto relativo aos seus empregados.</w:t>
      </w:r>
    </w:p>
    <w:p w:rsidR="00000000" w:rsidDel="00000000" w:rsidP="00000000" w:rsidRDefault="00000000" w:rsidRPr="00000000" w14:paraId="000002BE">
      <w:pPr>
        <w:ind w:right="0"/>
        <w:rPr>
          <w:color w:val="000000"/>
        </w:rPr>
      </w:pPr>
      <w:r w:rsidDel="00000000" w:rsidR="00000000" w:rsidRPr="00000000">
        <w:rPr>
          <w:color w:val="000000"/>
          <w:rtl w:val="0"/>
        </w:rPr>
        <w:t xml:space="preserve">10.20. Assumir todas as responsabilidades e tomar as medidas necessárias ao atendimento dos seus empregados acidentados ou acometidos de mal súbito, por meio do preposto. </w:t>
      </w:r>
    </w:p>
    <w:p w:rsidR="00000000" w:rsidDel="00000000" w:rsidP="00000000" w:rsidRDefault="00000000" w:rsidRPr="00000000" w14:paraId="000002BF">
      <w:pPr>
        <w:ind w:right="0"/>
        <w:rPr>
          <w:color w:val="000000"/>
        </w:rPr>
      </w:pPr>
      <w:r w:rsidDel="00000000" w:rsidR="00000000" w:rsidRPr="00000000">
        <w:rPr>
          <w:color w:val="000000"/>
          <w:rtl w:val="0"/>
        </w:rPr>
        <w:t xml:space="preserve">10.21. Instruir seus empregados quanto à prevenção de acidentes e de incêndios.</w:t>
      </w:r>
    </w:p>
    <w:p w:rsidR="00000000" w:rsidDel="00000000" w:rsidP="00000000" w:rsidRDefault="00000000" w:rsidRPr="00000000" w14:paraId="000002C0">
      <w:pPr>
        <w:ind w:right="0"/>
        <w:rPr>
          <w:color w:val="000000"/>
        </w:rPr>
      </w:pPr>
      <w:r w:rsidDel="00000000" w:rsidR="00000000" w:rsidRPr="00000000">
        <w:rPr>
          <w:color w:val="000000"/>
          <w:rtl w:val="0"/>
        </w:rPr>
        <w:t xml:space="preserve">10.22. Responsabilizar-se por todas as obrigações trabalhistas, sociais, previdenciárias, tributárias, comerciais e as demais previstas na legislação específica, cuja inadimplência não transfere responsabilidade ao contratante.</w:t>
      </w:r>
    </w:p>
    <w:p w:rsidR="00000000" w:rsidDel="00000000" w:rsidP="00000000" w:rsidRDefault="00000000" w:rsidRPr="00000000" w14:paraId="000002C1">
      <w:pPr>
        <w:ind w:right="0"/>
        <w:rPr>
          <w:color w:val="000000"/>
        </w:rPr>
      </w:pPr>
      <w:r w:rsidDel="00000000" w:rsidR="00000000" w:rsidRPr="00000000">
        <w:rPr>
          <w:color w:val="000000"/>
          <w:rtl w:val="0"/>
        </w:rPr>
        <w:t xml:space="preserve">10.23. Relatar ao contratante toda e qualquer irregularidade verificada no decorrer da prestação dos serviços.</w:t>
      </w:r>
    </w:p>
    <w:p w:rsidR="00000000" w:rsidDel="00000000" w:rsidP="00000000" w:rsidRDefault="00000000" w:rsidRPr="00000000" w14:paraId="000002C2">
      <w:pPr>
        <w:ind w:right="0"/>
        <w:rPr>
          <w:color w:val="000000"/>
        </w:rPr>
      </w:pPr>
      <w:r w:rsidDel="00000000" w:rsidR="00000000" w:rsidRPr="00000000">
        <w:rPr>
          <w:color w:val="000000"/>
          <w:rtl w:val="0"/>
        </w:rPr>
        <w:t xml:space="preserve">10.24.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2C3">
      <w:pPr>
        <w:ind w:right="0"/>
        <w:rPr>
          <w:color w:val="000000"/>
        </w:rPr>
      </w:pPr>
      <w:r w:rsidDel="00000000" w:rsidR="00000000" w:rsidRPr="00000000">
        <w:rPr>
          <w:color w:val="000000"/>
          <w:rtl w:val="0"/>
        </w:rPr>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2C4">
      <w:pPr>
        <w:rPr>
          <w:color w:val="000000"/>
        </w:rPr>
      </w:pPr>
      <w:r w:rsidDel="00000000" w:rsidR="00000000" w:rsidRPr="00000000">
        <w:rPr>
          <w:color w:val="000000"/>
          <w:rtl w:val="0"/>
        </w:rPr>
        <w:t xml:space="preserve">10.26. Guardar sigilo sobre todas as informações obtidas em decorrência do cumprimento do contrato. 10.27. O Contratado deverá, se for o caso, apresentar Programa de Integridade, nos termos da Lei Estadual nº 15.228, de 25 de setembro de 2018 e do seu Regulamento.</w:t>
      </w:r>
    </w:p>
    <w:p w:rsidR="00000000" w:rsidDel="00000000" w:rsidP="00000000" w:rsidRDefault="00000000" w:rsidRPr="00000000" w14:paraId="000002C5">
      <w:pPr>
        <w:ind w:right="0"/>
        <w:rPr>
          <w:b w:val="1"/>
          <w:color w:val="000000"/>
        </w:rPr>
      </w:pPr>
      <w:r w:rsidDel="00000000" w:rsidR="00000000" w:rsidRPr="00000000">
        <w:rPr>
          <w:rtl w:val="0"/>
        </w:rPr>
      </w:r>
    </w:p>
    <w:p w:rsidR="00000000" w:rsidDel="00000000" w:rsidP="00000000" w:rsidRDefault="00000000" w:rsidRPr="00000000" w14:paraId="000002C6">
      <w:pPr>
        <w:pStyle w:val="Heading5"/>
        <w:rPr>
          <w:color w:val="000000"/>
        </w:rPr>
      </w:pPr>
      <w:r w:rsidDel="00000000" w:rsidR="00000000" w:rsidRPr="00000000">
        <w:rPr>
          <w:color w:val="000000"/>
          <w:rtl w:val="0"/>
        </w:rPr>
        <w:t xml:space="preserve">CLÁUSULA DÉCIMA PRIMEIRA – DAS OBRIGAÇÕES DO CONTRATANTE</w:t>
      </w:r>
    </w:p>
    <w:p w:rsidR="00000000" w:rsidDel="00000000" w:rsidP="00000000" w:rsidRDefault="00000000" w:rsidRPr="00000000" w14:paraId="000002C7">
      <w:pPr>
        <w:ind w:right="0"/>
        <w:rPr>
          <w:color w:val="000000"/>
        </w:rPr>
      </w:pPr>
      <w:r w:rsidDel="00000000" w:rsidR="00000000" w:rsidRPr="00000000">
        <w:rPr>
          <w:color w:val="000000"/>
          <w:rtl w:val="0"/>
        </w:rPr>
        <w:t xml:space="preserve">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C8">
      <w:pPr>
        <w:ind w:right="0"/>
        <w:rPr>
          <w:color w:val="000000"/>
        </w:rPr>
      </w:pPr>
      <w:r w:rsidDel="00000000" w:rsidR="00000000" w:rsidRPr="00000000">
        <w:rPr>
          <w:color w:val="000000"/>
          <w:rtl w:val="0"/>
        </w:rPr>
        <w:t xml:space="preserve">11.2. Exigir o cumprimento de todas as obrigações assumidas pelo contratado, de acordo com as cláusulas contratuais e os termos de sua proposta.</w:t>
      </w:r>
    </w:p>
    <w:p w:rsidR="00000000" w:rsidDel="00000000" w:rsidP="00000000" w:rsidRDefault="00000000" w:rsidRPr="00000000" w14:paraId="000002C9">
      <w:pPr>
        <w:ind w:right="0"/>
        <w:rPr>
          <w:color w:val="000000"/>
        </w:rPr>
      </w:pPr>
      <w:r w:rsidDel="00000000" w:rsidR="00000000" w:rsidRPr="00000000">
        <w:rPr>
          <w:color w:val="000000"/>
          <w:rtl w:val="0"/>
        </w:rPr>
        <w:t xml:space="preserve">11.3. Notificar o contratado por escrito da ocorrência de eventuais imperfeições no curso da execução dos serviços, fixando prazo para a sua correção.</w:t>
      </w:r>
    </w:p>
    <w:p w:rsidR="00000000" w:rsidDel="00000000" w:rsidP="00000000" w:rsidRDefault="00000000" w:rsidRPr="00000000" w14:paraId="000002CA">
      <w:pPr>
        <w:ind w:right="0"/>
        <w:rPr>
          <w:color w:val="000000"/>
        </w:rPr>
      </w:pPr>
      <w:r w:rsidDel="00000000" w:rsidR="00000000" w:rsidRPr="00000000">
        <w:rPr>
          <w:color w:val="000000"/>
          <w:rtl w:val="0"/>
        </w:rPr>
        <w:t xml:space="preserve">11.4. Pagar o contratado o valor resultante da prestação do serviço, no prazo e condições estabelecidas no Edital e seus anexos.</w:t>
      </w:r>
    </w:p>
    <w:p w:rsidR="00000000" w:rsidDel="00000000" w:rsidP="00000000" w:rsidRDefault="00000000" w:rsidRPr="00000000" w14:paraId="000002CB">
      <w:pPr>
        <w:ind w:right="0"/>
        <w:rPr>
          <w:color w:val="000000"/>
        </w:rPr>
      </w:pPr>
      <w:r w:rsidDel="00000000" w:rsidR="00000000" w:rsidRPr="00000000">
        <w:rPr>
          <w:color w:val="000000"/>
          <w:rtl w:val="0"/>
        </w:rPr>
        <w:t xml:space="preserve">11.5. Efetuar as retenções tributárias devidas sobre o valor da fatura de serviços do contratado, nos termos da legislação vigente.</w:t>
      </w:r>
    </w:p>
    <w:p w:rsidR="00000000" w:rsidDel="00000000" w:rsidP="00000000" w:rsidRDefault="00000000" w:rsidRPr="00000000" w14:paraId="000002CC">
      <w:pPr>
        <w:ind w:right="0"/>
        <w:rPr>
          <w:b w:val="1"/>
          <w:color w:val="000000"/>
        </w:rPr>
      </w:pPr>
      <w:r w:rsidDel="00000000" w:rsidR="00000000" w:rsidRPr="00000000">
        <w:rPr>
          <w:rtl w:val="0"/>
        </w:rPr>
      </w:r>
    </w:p>
    <w:p w:rsidR="00000000" w:rsidDel="00000000" w:rsidP="00000000" w:rsidRDefault="00000000" w:rsidRPr="00000000" w14:paraId="000002CD">
      <w:pPr>
        <w:pStyle w:val="Heading5"/>
        <w:rPr>
          <w:color w:val="000000"/>
        </w:rPr>
      </w:pPr>
      <w:r w:rsidDel="00000000" w:rsidR="00000000" w:rsidRPr="00000000">
        <w:rPr>
          <w:color w:val="000000"/>
          <w:rtl w:val="0"/>
        </w:rPr>
        <w:t xml:space="preserve">CLÁUSULA DÉCIMA SEGUNDA – DAS SANÇÕES</w:t>
      </w:r>
    </w:p>
    <w:p w:rsidR="00000000" w:rsidDel="00000000" w:rsidP="00000000" w:rsidRDefault="00000000" w:rsidRPr="00000000" w14:paraId="000002CE">
      <w:pPr>
        <w:ind w:right="0"/>
        <w:rPr>
          <w:color w:val="000000"/>
        </w:rPr>
      </w:pPr>
      <w:r w:rsidDel="00000000" w:rsidR="00000000" w:rsidRPr="00000000">
        <w:rPr>
          <w:color w:val="000000"/>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CF">
      <w:pPr>
        <w:ind w:right="0"/>
        <w:rPr>
          <w:color w:val="000000"/>
        </w:rPr>
      </w:pPr>
      <w:r w:rsidDel="00000000" w:rsidR="00000000" w:rsidRPr="00000000">
        <w:rPr>
          <w:color w:val="000000"/>
          <w:rtl w:val="0"/>
        </w:rPr>
        <w:t xml:space="preserve">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D0">
      <w:pPr>
        <w:ind w:right="0"/>
        <w:rPr>
          <w:color w:val="000000"/>
        </w:rPr>
      </w:pPr>
      <w:r w:rsidDel="00000000" w:rsidR="00000000" w:rsidRPr="00000000">
        <w:rPr>
          <w:color w:val="000000"/>
          <w:rtl w:val="0"/>
        </w:rPr>
        <w:t xml:space="preserve">12.2.1. apresentar documentação falsa;</w:t>
      </w:r>
    </w:p>
    <w:p w:rsidR="00000000" w:rsidDel="00000000" w:rsidP="00000000" w:rsidRDefault="00000000" w:rsidRPr="00000000" w14:paraId="000002D1">
      <w:pPr>
        <w:ind w:right="0"/>
        <w:rPr>
          <w:color w:val="000000"/>
        </w:rPr>
      </w:pPr>
      <w:r w:rsidDel="00000000" w:rsidR="00000000" w:rsidRPr="00000000">
        <w:rPr>
          <w:color w:val="000000"/>
          <w:rtl w:val="0"/>
        </w:rPr>
        <w:t xml:space="preserve">12.2.2. ensejar o retardamento da execução de seu objeto;</w:t>
      </w:r>
    </w:p>
    <w:p w:rsidR="00000000" w:rsidDel="00000000" w:rsidP="00000000" w:rsidRDefault="00000000" w:rsidRPr="00000000" w14:paraId="000002D2">
      <w:pPr>
        <w:ind w:right="0"/>
        <w:rPr>
          <w:color w:val="000000"/>
        </w:rPr>
      </w:pPr>
      <w:r w:rsidDel="00000000" w:rsidR="00000000" w:rsidRPr="00000000">
        <w:rPr>
          <w:color w:val="000000"/>
          <w:rtl w:val="0"/>
        </w:rPr>
        <w:t xml:space="preserve">12.2.3. falhar na execução do contrato;</w:t>
      </w:r>
    </w:p>
    <w:p w:rsidR="00000000" w:rsidDel="00000000" w:rsidP="00000000" w:rsidRDefault="00000000" w:rsidRPr="00000000" w14:paraId="000002D3">
      <w:pPr>
        <w:ind w:right="0"/>
        <w:rPr>
          <w:color w:val="000000"/>
        </w:rPr>
      </w:pPr>
      <w:r w:rsidDel="00000000" w:rsidR="00000000" w:rsidRPr="00000000">
        <w:rPr>
          <w:color w:val="000000"/>
          <w:rtl w:val="0"/>
        </w:rPr>
        <w:t xml:space="preserve">12.2.4. fraudar a execução do contrato;</w:t>
      </w:r>
    </w:p>
    <w:p w:rsidR="00000000" w:rsidDel="00000000" w:rsidP="00000000" w:rsidRDefault="00000000" w:rsidRPr="00000000" w14:paraId="000002D4">
      <w:pPr>
        <w:ind w:right="0"/>
        <w:rPr>
          <w:color w:val="000000"/>
        </w:rPr>
      </w:pPr>
      <w:r w:rsidDel="00000000" w:rsidR="00000000" w:rsidRPr="00000000">
        <w:rPr>
          <w:color w:val="000000"/>
          <w:rtl w:val="0"/>
        </w:rPr>
        <w:t xml:space="preserve">12.2.5. comportar-se de modo inidôneo;</w:t>
      </w:r>
    </w:p>
    <w:p w:rsidR="00000000" w:rsidDel="00000000" w:rsidP="00000000" w:rsidRDefault="00000000" w:rsidRPr="00000000" w14:paraId="000002D5">
      <w:pPr>
        <w:ind w:right="0"/>
        <w:rPr>
          <w:color w:val="000000"/>
        </w:rPr>
      </w:pPr>
      <w:r w:rsidDel="00000000" w:rsidR="00000000" w:rsidRPr="00000000">
        <w:rPr>
          <w:color w:val="000000"/>
          <w:rtl w:val="0"/>
        </w:rPr>
        <w:t xml:space="preserve">12.2.6. cometer fraude fiscal.</w:t>
      </w:r>
    </w:p>
    <w:p w:rsidR="00000000" w:rsidDel="00000000" w:rsidP="00000000" w:rsidRDefault="00000000" w:rsidRPr="00000000" w14:paraId="000002D6">
      <w:pPr>
        <w:ind w:right="0"/>
        <w:rPr>
          <w:color w:val="000000"/>
        </w:rPr>
      </w:pPr>
      <w:r w:rsidDel="00000000" w:rsidR="00000000" w:rsidRPr="00000000">
        <w:rPr>
          <w:color w:val="000000"/>
          <w:rtl w:val="0"/>
        </w:rPr>
        <w:t xml:space="preserve">12.3. Configurar-se-á o retardamento da execução quando o contratado:</w:t>
      </w:r>
    </w:p>
    <w:p w:rsidR="00000000" w:rsidDel="00000000" w:rsidP="00000000" w:rsidRDefault="00000000" w:rsidRPr="00000000" w14:paraId="000002D7">
      <w:pPr>
        <w:ind w:right="0"/>
        <w:rPr>
          <w:color w:val="000000"/>
        </w:rPr>
      </w:pPr>
      <w:r w:rsidDel="00000000" w:rsidR="00000000" w:rsidRPr="00000000">
        <w:rPr>
          <w:color w:val="000000"/>
          <w:rtl w:val="0"/>
        </w:rPr>
        <w:t xml:space="preserve">12.3.1. deixar de iniciar, sem causa justificada, a execução do contrato após 7 (sete) dias contados da data da ordem de serviço; </w:t>
      </w:r>
    </w:p>
    <w:p w:rsidR="00000000" w:rsidDel="00000000" w:rsidP="00000000" w:rsidRDefault="00000000" w:rsidRPr="00000000" w14:paraId="000002D8">
      <w:pPr>
        <w:ind w:right="0"/>
        <w:rPr>
          <w:color w:val="000000"/>
        </w:rPr>
      </w:pPr>
      <w:r w:rsidDel="00000000" w:rsidR="00000000" w:rsidRPr="00000000">
        <w:rPr>
          <w:color w:val="000000"/>
          <w:rtl w:val="0"/>
        </w:rPr>
        <w:t xml:space="preserve">12.3.2. deixar de realizar, sem causa justificada, os serviços definidos no contrato por 3 (três) dias seguidos ou por 10 (dez) dias intercalados.</w:t>
      </w:r>
    </w:p>
    <w:p w:rsidR="00000000" w:rsidDel="00000000" w:rsidP="00000000" w:rsidRDefault="00000000" w:rsidRPr="00000000" w14:paraId="000002D9">
      <w:pPr>
        <w:ind w:right="0"/>
        <w:rPr>
          <w:color w:val="000000"/>
        </w:rPr>
      </w:pPr>
      <w:r w:rsidDel="00000000" w:rsidR="00000000" w:rsidRPr="00000000">
        <w:rPr>
          <w:color w:val="000000"/>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DA">
      <w:pPr>
        <w:ind w:right="0"/>
        <w:rPr>
          <w:color w:val="000000"/>
        </w:rPr>
      </w:pPr>
      <w:r w:rsidDel="00000000" w:rsidR="00000000" w:rsidRPr="00000000">
        <w:rPr>
          <w:color w:val="000000"/>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DB">
      <w:pPr>
        <w:ind w:right="0"/>
        <w:rPr>
          <w:color w:val="000000"/>
        </w:rPr>
      </w:pPr>
      <w:r w:rsidDel="00000000" w:rsidR="00000000" w:rsidRPr="00000000">
        <w:rPr>
          <w:color w:val="000000"/>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DC">
      <w:pPr>
        <w:ind w:right="0"/>
        <w:rPr>
          <w:color w:val="000000"/>
        </w:rPr>
      </w:pPr>
      <w:r w:rsidDel="00000000" w:rsidR="00000000" w:rsidRPr="00000000">
        <w:rPr>
          <w:color w:val="000000"/>
          <w:rtl w:val="0"/>
        </w:rPr>
        <w:t xml:space="preserve">12.6.1. multa:</w:t>
      </w:r>
    </w:p>
    <w:p w:rsidR="00000000" w:rsidDel="00000000" w:rsidP="00000000" w:rsidRDefault="00000000" w:rsidRPr="00000000" w14:paraId="000002DD">
      <w:pPr>
        <w:ind w:right="0"/>
        <w:rPr>
          <w:color w:val="000000"/>
        </w:rPr>
      </w:pPr>
      <w:r w:rsidDel="00000000" w:rsidR="00000000" w:rsidRPr="00000000">
        <w:rPr>
          <w:color w:val="000000"/>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DE">
      <w:pPr>
        <w:ind w:right="0"/>
        <w:rPr>
          <w:color w:val="000000"/>
        </w:rPr>
      </w:pPr>
      <w:r w:rsidDel="00000000" w:rsidR="00000000" w:rsidRPr="00000000">
        <w:rPr>
          <w:color w:val="000000"/>
          <w:rtl w:val="0"/>
        </w:rPr>
        <w:t xml:space="preserve">12.6.1.2. moratória de até 0,5% por dia de atraso injustificado sobre o valor da contratação, até o limite de 30 dias. </w:t>
      </w:r>
    </w:p>
    <w:p w:rsidR="00000000" w:rsidDel="00000000" w:rsidP="00000000" w:rsidRDefault="00000000" w:rsidRPr="00000000" w14:paraId="000002DF">
      <w:pPr>
        <w:ind w:right="0"/>
        <w:rPr>
          <w:color w:val="000000"/>
        </w:rPr>
      </w:pPr>
      <w:r w:rsidDel="00000000" w:rsidR="00000000" w:rsidRPr="00000000">
        <w:rPr>
          <w:color w:val="000000"/>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E0">
      <w:pPr>
        <w:ind w:right="0"/>
        <w:rPr>
          <w:color w:val="000000"/>
        </w:rPr>
      </w:pPr>
      <w:r w:rsidDel="00000000" w:rsidR="00000000" w:rsidRPr="00000000">
        <w:rPr>
          <w:color w:val="000000"/>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2E1">
      <w:pPr>
        <w:ind w:right="0"/>
        <w:rPr>
          <w:color w:val="000000"/>
        </w:rPr>
      </w:pPr>
      <w:r w:rsidDel="00000000" w:rsidR="00000000" w:rsidRPr="00000000">
        <w:rPr>
          <w:color w:val="000000"/>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E2">
      <w:pPr>
        <w:ind w:right="0"/>
        <w:rPr>
          <w:color w:val="000000"/>
        </w:rPr>
      </w:pPr>
      <w:r w:rsidDel="00000000" w:rsidR="00000000" w:rsidRPr="00000000">
        <w:rPr>
          <w:color w:val="000000"/>
          <w:rtl w:val="0"/>
        </w:rPr>
        <w:t xml:space="preserve">12.9. O valor da multa poderá ser descontado das faturas devidas ao contratado.</w:t>
      </w:r>
    </w:p>
    <w:p w:rsidR="00000000" w:rsidDel="00000000" w:rsidP="00000000" w:rsidRDefault="00000000" w:rsidRPr="00000000" w14:paraId="000002E3">
      <w:pPr>
        <w:ind w:right="0"/>
        <w:rPr>
          <w:color w:val="000000"/>
        </w:rPr>
      </w:pPr>
      <w:r w:rsidDel="00000000" w:rsidR="00000000" w:rsidRPr="00000000">
        <w:rPr>
          <w:color w:val="000000"/>
          <w:rtl w:val="0"/>
        </w:rPr>
        <w:t xml:space="preserve">12.9.1. Se o valor a ser pago ao contratado não for suficiente para cobrir o valor da multa, a diferença será descontada da garantia contratual, se houver</w:t>
      </w:r>
    </w:p>
    <w:p w:rsidR="00000000" w:rsidDel="00000000" w:rsidP="00000000" w:rsidRDefault="00000000" w:rsidRPr="00000000" w14:paraId="000002E4">
      <w:pPr>
        <w:ind w:right="0"/>
        <w:rPr>
          <w:color w:val="000000"/>
        </w:rPr>
      </w:pPr>
      <w:r w:rsidDel="00000000" w:rsidR="00000000" w:rsidRPr="00000000">
        <w:rPr>
          <w:color w:val="000000"/>
          <w:rtl w:val="0"/>
        </w:rPr>
        <w:t xml:space="preserve">12.9.2. Se os valores das faturas e da garantia forem insuficientes, fica o contratado obrigada a recolher a importância devida no prazo de 15 (quinze) dias, contados da comunicação oficial.</w:t>
      </w:r>
    </w:p>
    <w:p w:rsidR="00000000" w:rsidDel="00000000" w:rsidP="00000000" w:rsidRDefault="00000000" w:rsidRPr="00000000" w14:paraId="000002E5">
      <w:pPr>
        <w:ind w:right="0"/>
        <w:rPr>
          <w:color w:val="000000"/>
        </w:rPr>
      </w:pPr>
      <w:r w:rsidDel="00000000" w:rsidR="00000000" w:rsidRPr="00000000">
        <w:rPr>
          <w:color w:val="000000"/>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E6">
      <w:pPr>
        <w:ind w:right="0"/>
        <w:rPr>
          <w:color w:val="000000"/>
        </w:rPr>
      </w:pPr>
      <w:r w:rsidDel="00000000" w:rsidR="00000000" w:rsidRPr="00000000">
        <w:rPr>
          <w:color w:val="000000"/>
          <w:rtl w:val="0"/>
        </w:rPr>
        <w:t xml:space="preserve">12.9.4. Caso o valor da garantia seja utilizado no todo ou em parte para o pagamento da multa, essa deve ser complementada no prazo de até 10 (dez) dias úteis, contado da solicitação do contratante.</w:t>
      </w:r>
    </w:p>
    <w:p w:rsidR="00000000" w:rsidDel="00000000" w:rsidP="00000000" w:rsidRDefault="00000000" w:rsidRPr="00000000" w14:paraId="000002E7">
      <w:pPr>
        <w:ind w:right="0"/>
        <w:rPr>
          <w:color w:val="000000"/>
        </w:rPr>
      </w:pPr>
      <w:r w:rsidDel="00000000" w:rsidR="00000000" w:rsidRPr="00000000">
        <w:rPr>
          <w:color w:val="000000"/>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E8">
      <w:pPr>
        <w:ind w:right="0"/>
        <w:rPr>
          <w:color w:val="000000"/>
        </w:rPr>
      </w:pPr>
      <w:r w:rsidDel="00000000" w:rsidR="00000000" w:rsidRPr="00000000">
        <w:rPr>
          <w:color w:val="000000"/>
          <w:rtl w:val="0"/>
        </w:rPr>
        <w:t xml:space="preserve">12.11. A aplicação de sanções não exime a contratada da obrigação de reparar os danos, perdas ou prejuízos que venha a causar ao ente público.</w:t>
      </w:r>
    </w:p>
    <w:p w:rsidR="00000000" w:rsidDel="00000000" w:rsidP="00000000" w:rsidRDefault="00000000" w:rsidRPr="00000000" w14:paraId="000002E9">
      <w:pPr>
        <w:ind w:right="0"/>
        <w:rPr>
          <w:color w:val="000000"/>
        </w:rPr>
      </w:pPr>
      <w:r w:rsidDel="00000000" w:rsidR="00000000" w:rsidRPr="00000000">
        <w:rPr>
          <w:color w:val="000000"/>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EA">
      <w:pPr>
        <w:ind w:right="0"/>
        <w:rPr>
          <w:color w:val="000000"/>
          <w:highlight w:val="yellow"/>
        </w:rPr>
      </w:pPr>
      <w:r w:rsidDel="00000000" w:rsidR="00000000" w:rsidRPr="00000000">
        <w:rPr>
          <w:color w:val="000000"/>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r w:rsidDel="00000000" w:rsidR="00000000" w:rsidRPr="00000000">
        <w:rPr>
          <w:rtl w:val="0"/>
        </w:rPr>
      </w:r>
    </w:p>
    <w:p w:rsidR="00000000" w:rsidDel="00000000" w:rsidP="00000000" w:rsidRDefault="00000000" w:rsidRPr="00000000" w14:paraId="000002EB">
      <w:pPr>
        <w:rPr>
          <w:b w:val="1"/>
          <w:color w:val="000000"/>
        </w:rPr>
      </w:pPr>
      <w:r w:rsidDel="00000000" w:rsidR="00000000" w:rsidRPr="00000000">
        <w:rPr>
          <w:rtl w:val="0"/>
        </w:rPr>
      </w:r>
    </w:p>
    <w:p w:rsidR="00000000" w:rsidDel="00000000" w:rsidP="00000000" w:rsidRDefault="00000000" w:rsidRPr="00000000" w14:paraId="000002EC">
      <w:pPr>
        <w:pStyle w:val="Heading5"/>
        <w:rPr>
          <w:color w:val="000000"/>
        </w:rPr>
      </w:pPr>
      <w:r w:rsidDel="00000000" w:rsidR="00000000" w:rsidRPr="00000000">
        <w:rPr>
          <w:color w:val="000000"/>
          <w:rtl w:val="0"/>
        </w:rPr>
        <w:t xml:space="preserve">CLÁUSULA DÉCIMA TERCEIRA – DA RESCISÃO </w:t>
      </w:r>
    </w:p>
    <w:p w:rsidR="00000000" w:rsidDel="00000000" w:rsidP="00000000" w:rsidRDefault="00000000" w:rsidRPr="00000000" w14:paraId="000002ED">
      <w:pPr>
        <w:rPr>
          <w:color w:val="000000"/>
        </w:rPr>
      </w:pPr>
      <w:r w:rsidDel="00000000" w:rsidR="00000000" w:rsidRPr="00000000">
        <w:rPr>
          <w:color w:val="000000"/>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EE">
      <w:pPr>
        <w:ind w:right="0"/>
        <w:rPr>
          <w:color w:val="000000"/>
        </w:rPr>
      </w:pPr>
      <w:r w:rsidDel="00000000" w:rsidR="00000000" w:rsidRPr="00000000">
        <w:rPr>
          <w:color w:val="000000"/>
          <w:rtl w:val="0"/>
        </w:rPr>
        <w:t xml:space="preserve">13.2. Os casos de rescisão contratual serão formalmente motivados, assegurando-se ao contratado o direito à prévia e ampla defesa.</w:t>
      </w:r>
    </w:p>
    <w:p w:rsidR="00000000" w:rsidDel="00000000" w:rsidP="00000000" w:rsidRDefault="00000000" w:rsidRPr="00000000" w14:paraId="000002EF">
      <w:pPr>
        <w:ind w:right="0"/>
        <w:rPr>
          <w:color w:val="000000"/>
        </w:rPr>
      </w:pPr>
      <w:r w:rsidDel="00000000" w:rsidR="00000000" w:rsidRPr="00000000">
        <w:rPr>
          <w:color w:val="000000"/>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F0">
      <w:pPr>
        <w:ind w:right="0"/>
        <w:rPr>
          <w:color w:val="000000"/>
        </w:rPr>
      </w:pPr>
      <w:r w:rsidDel="00000000" w:rsidR="00000000" w:rsidRPr="00000000">
        <w:rPr>
          <w:color w:val="000000"/>
          <w:rtl w:val="0"/>
        </w:rPr>
        <w:t xml:space="preserve">13.4. O termo de rescisão, sempre que possível, será precedido:</w:t>
      </w:r>
    </w:p>
    <w:p w:rsidR="00000000" w:rsidDel="00000000" w:rsidP="00000000" w:rsidRDefault="00000000" w:rsidRPr="00000000" w14:paraId="000002F1">
      <w:pPr>
        <w:ind w:right="0"/>
        <w:rPr>
          <w:color w:val="000000"/>
        </w:rPr>
      </w:pPr>
      <w:r w:rsidDel="00000000" w:rsidR="00000000" w:rsidRPr="00000000">
        <w:rPr>
          <w:color w:val="000000"/>
          <w:rtl w:val="0"/>
        </w:rPr>
        <w:t xml:space="preserve">13.4.1. levantamento dos eventos contratuais já cumpridos ou parcialmente cumpridos;</w:t>
      </w:r>
    </w:p>
    <w:p w:rsidR="00000000" w:rsidDel="00000000" w:rsidP="00000000" w:rsidRDefault="00000000" w:rsidRPr="00000000" w14:paraId="000002F2">
      <w:pPr>
        <w:ind w:right="0"/>
        <w:rPr>
          <w:color w:val="000000"/>
        </w:rPr>
      </w:pPr>
      <w:r w:rsidDel="00000000" w:rsidR="00000000" w:rsidRPr="00000000">
        <w:rPr>
          <w:color w:val="000000"/>
          <w:rtl w:val="0"/>
        </w:rPr>
        <w:t xml:space="preserve">13.4.2. relação dos pagamentos já efetuados e ainda devidos;</w:t>
      </w:r>
    </w:p>
    <w:p w:rsidR="00000000" w:rsidDel="00000000" w:rsidP="00000000" w:rsidRDefault="00000000" w:rsidRPr="00000000" w14:paraId="000002F3">
      <w:pPr>
        <w:ind w:right="0"/>
        <w:rPr>
          <w:b w:val="1"/>
          <w:color w:val="000000"/>
        </w:rPr>
      </w:pPr>
      <w:r w:rsidDel="00000000" w:rsidR="00000000" w:rsidRPr="00000000">
        <w:rPr>
          <w:color w:val="000000"/>
          <w:rtl w:val="0"/>
        </w:rPr>
        <w:t xml:space="preserve">13.4.3. indenizações e multas.</w:t>
      </w:r>
      <w:r w:rsidDel="00000000" w:rsidR="00000000" w:rsidRPr="00000000">
        <w:rPr>
          <w:rtl w:val="0"/>
        </w:rPr>
      </w:r>
    </w:p>
    <w:p w:rsidR="00000000" w:rsidDel="00000000" w:rsidP="00000000" w:rsidRDefault="00000000" w:rsidRPr="00000000" w14:paraId="000002F4">
      <w:pPr>
        <w:rPr>
          <w:b w:val="1"/>
          <w:color w:val="000000"/>
        </w:rPr>
      </w:pPr>
      <w:r w:rsidDel="00000000" w:rsidR="00000000" w:rsidRPr="00000000">
        <w:rPr>
          <w:rtl w:val="0"/>
        </w:rPr>
      </w:r>
    </w:p>
    <w:p w:rsidR="00000000" w:rsidDel="00000000" w:rsidP="00000000" w:rsidRDefault="00000000" w:rsidRPr="00000000" w14:paraId="000002F5">
      <w:pPr>
        <w:pStyle w:val="Heading5"/>
        <w:rPr>
          <w:color w:val="000000"/>
        </w:rPr>
      </w:pPr>
      <w:r w:rsidDel="00000000" w:rsidR="00000000" w:rsidRPr="00000000">
        <w:rPr>
          <w:color w:val="000000"/>
          <w:rtl w:val="0"/>
        </w:rPr>
        <w:t xml:space="preserve">CLÁUSULA DÉCIMA QUARTA – DAS VEDAÇÕES</w:t>
      </w:r>
    </w:p>
    <w:p w:rsidR="00000000" w:rsidDel="00000000" w:rsidP="00000000" w:rsidRDefault="00000000" w:rsidRPr="00000000" w14:paraId="000002F6">
      <w:pPr>
        <w:ind w:right="0"/>
        <w:rPr>
          <w:color w:val="000000"/>
        </w:rPr>
      </w:pPr>
      <w:r w:rsidDel="00000000" w:rsidR="00000000" w:rsidRPr="00000000">
        <w:rPr>
          <w:color w:val="000000"/>
          <w:rtl w:val="0"/>
        </w:rPr>
        <w:t xml:space="preserve">14.1. É vedado ao contratado:</w:t>
      </w:r>
    </w:p>
    <w:p w:rsidR="00000000" w:rsidDel="00000000" w:rsidP="00000000" w:rsidRDefault="00000000" w:rsidRPr="00000000" w14:paraId="000002F7">
      <w:pPr>
        <w:ind w:right="0"/>
        <w:rPr>
          <w:color w:val="000000"/>
        </w:rPr>
      </w:pPr>
      <w:r w:rsidDel="00000000" w:rsidR="00000000" w:rsidRPr="00000000">
        <w:rPr>
          <w:color w:val="000000"/>
          <w:rtl w:val="0"/>
        </w:rPr>
        <w:t xml:space="preserve">14.1.1. caucionar ou utilizar este Contrato para qualquer operação financeira;</w:t>
      </w:r>
    </w:p>
    <w:p w:rsidR="00000000" w:rsidDel="00000000" w:rsidP="00000000" w:rsidRDefault="00000000" w:rsidRPr="00000000" w14:paraId="000002F8">
      <w:pPr>
        <w:ind w:right="0"/>
        <w:rPr>
          <w:color w:val="000000"/>
        </w:rPr>
      </w:pPr>
      <w:r w:rsidDel="00000000" w:rsidR="00000000" w:rsidRPr="00000000">
        <w:rPr>
          <w:color w:val="000000"/>
          <w:rtl w:val="0"/>
        </w:rPr>
        <w:t xml:space="preserve">14.1.2. interromper a execução dos serviços sob alegação de inadimplemento por parte do contratante, salvo nos casos previstos em lei.</w:t>
      </w:r>
    </w:p>
    <w:p w:rsidR="00000000" w:rsidDel="00000000" w:rsidP="00000000" w:rsidRDefault="00000000" w:rsidRPr="00000000" w14:paraId="000002F9">
      <w:pPr>
        <w:rPr>
          <w:b w:val="1"/>
          <w:color w:val="000000"/>
        </w:rPr>
      </w:pPr>
      <w:r w:rsidDel="00000000" w:rsidR="00000000" w:rsidRPr="00000000">
        <w:rPr>
          <w:rtl w:val="0"/>
        </w:rPr>
      </w:r>
    </w:p>
    <w:p w:rsidR="00000000" w:rsidDel="00000000" w:rsidP="00000000" w:rsidRDefault="00000000" w:rsidRPr="00000000" w14:paraId="000002FA">
      <w:pPr>
        <w:pStyle w:val="Heading5"/>
        <w:rPr>
          <w:color w:val="000000"/>
        </w:rPr>
      </w:pPr>
      <w:r w:rsidDel="00000000" w:rsidR="00000000" w:rsidRPr="00000000">
        <w:rPr>
          <w:color w:val="000000"/>
          <w:rtl w:val="0"/>
        </w:rPr>
        <w:t xml:space="preserve">CLÁUSULA DÉCIMA QUINTA – DAS ALTERAÇÕES</w:t>
      </w:r>
    </w:p>
    <w:p w:rsidR="00000000" w:rsidDel="00000000" w:rsidP="00000000" w:rsidRDefault="00000000" w:rsidRPr="00000000" w14:paraId="000002FB">
      <w:pPr>
        <w:ind w:right="0"/>
        <w:rPr>
          <w:color w:val="000000"/>
        </w:rPr>
      </w:pPr>
      <w:r w:rsidDel="00000000" w:rsidR="00000000" w:rsidRPr="00000000">
        <w:rPr>
          <w:color w:val="000000"/>
          <w:rtl w:val="0"/>
        </w:rPr>
        <w:t xml:space="preserve">15.1. Eventuais alterações contratuais reger-se-ão pela disciplina do art. 65 da Lei federal nº 8.666/1993.</w:t>
      </w:r>
    </w:p>
    <w:p w:rsidR="00000000" w:rsidDel="00000000" w:rsidP="00000000" w:rsidRDefault="00000000" w:rsidRPr="00000000" w14:paraId="000002FC">
      <w:pPr>
        <w:ind w:right="0"/>
        <w:rPr>
          <w:color w:val="000000"/>
        </w:rPr>
      </w:pPr>
      <w:r w:rsidDel="00000000" w:rsidR="00000000" w:rsidRPr="00000000">
        <w:rPr>
          <w:color w:val="000000"/>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FD">
      <w:pPr>
        <w:ind w:right="0"/>
        <w:rPr>
          <w:color w:val="000000"/>
        </w:rPr>
      </w:pPr>
      <w:r w:rsidDel="00000000" w:rsidR="00000000" w:rsidRPr="00000000">
        <w:rPr>
          <w:color w:val="000000"/>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FE">
      <w:pPr>
        <w:ind w:right="0"/>
        <w:rPr>
          <w:b w:val="1"/>
          <w:color w:val="000000"/>
        </w:rPr>
      </w:pPr>
      <w:r w:rsidDel="00000000" w:rsidR="00000000" w:rsidRPr="00000000">
        <w:rPr>
          <w:rtl w:val="0"/>
        </w:rPr>
      </w:r>
    </w:p>
    <w:p w:rsidR="00000000" w:rsidDel="00000000" w:rsidP="00000000" w:rsidRDefault="00000000" w:rsidRPr="00000000" w14:paraId="000002FF">
      <w:pPr>
        <w:pStyle w:val="Heading5"/>
        <w:rPr>
          <w:color w:val="000000"/>
        </w:rPr>
      </w:pPr>
      <w:r w:rsidDel="00000000" w:rsidR="00000000" w:rsidRPr="00000000">
        <w:rPr>
          <w:color w:val="000000"/>
          <w:rtl w:val="0"/>
        </w:rPr>
        <w:t xml:space="preserve">CLÁUSULA DÉCIMA SEXTA – DOS CASOS OMISSOS</w:t>
      </w:r>
    </w:p>
    <w:p w:rsidR="00000000" w:rsidDel="00000000" w:rsidP="00000000" w:rsidRDefault="00000000" w:rsidRPr="00000000" w14:paraId="00000300">
      <w:pPr>
        <w:ind w:right="0"/>
        <w:rPr>
          <w:color w:val="000000"/>
        </w:rPr>
      </w:pPr>
      <w:r w:rsidDel="00000000" w:rsidR="00000000" w:rsidRPr="00000000">
        <w:rPr>
          <w:color w:val="000000"/>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301">
      <w:pPr>
        <w:ind w:right="0"/>
        <w:rPr>
          <w:color w:val="000000"/>
        </w:rPr>
      </w:pPr>
      <w:r w:rsidDel="00000000" w:rsidR="00000000" w:rsidRPr="00000000">
        <w:rPr>
          <w:rtl w:val="0"/>
        </w:rPr>
      </w:r>
    </w:p>
    <w:p w:rsidR="00000000" w:rsidDel="00000000" w:rsidP="00000000" w:rsidRDefault="00000000" w:rsidRPr="00000000" w14:paraId="00000302">
      <w:pPr>
        <w:pStyle w:val="Heading5"/>
        <w:rPr>
          <w:color w:val="000000"/>
        </w:rPr>
      </w:pPr>
      <w:r w:rsidDel="00000000" w:rsidR="00000000" w:rsidRPr="00000000">
        <w:rPr>
          <w:color w:val="000000"/>
          <w:rtl w:val="0"/>
        </w:rPr>
        <w:t xml:space="preserve">CLÁUSULA DÉCIMA SÉTIMA – DAS DISPOSIÇÕES ESPECIAIS </w:t>
      </w:r>
    </w:p>
    <w:p w:rsidR="00000000" w:rsidDel="00000000" w:rsidP="00000000" w:rsidRDefault="00000000" w:rsidRPr="00000000" w14:paraId="00000303">
      <w:pPr>
        <w:ind w:right="0"/>
        <w:rPr>
          <w:color w:val="000000"/>
        </w:rPr>
      </w:pPr>
      <w:r w:rsidDel="00000000" w:rsidR="00000000" w:rsidRPr="00000000">
        <w:rPr>
          <w:color w:val="000000"/>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304">
      <w:pPr>
        <w:ind w:right="0"/>
        <w:rPr>
          <w:color w:val="000000"/>
        </w:rPr>
      </w:pPr>
      <w:r w:rsidDel="00000000" w:rsidR="00000000" w:rsidRPr="00000000">
        <w:rPr>
          <w:color w:val="000000"/>
          <w:rtl w:val="0"/>
        </w:rPr>
        <w:t xml:space="preserve">17.2. No caso de ocorrer greve de caráter reivindicatório entre os empregados do contratado ou de seus subcontratados, cabe a ele resolver imediatamente a pendência.</w:t>
      </w:r>
    </w:p>
    <w:p w:rsidR="00000000" w:rsidDel="00000000" w:rsidP="00000000" w:rsidRDefault="00000000" w:rsidRPr="00000000" w14:paraId="00000305">
      <w:pPr>
        <w:ind w:right="0"/>
        <w:rPr>
          <w:color w:val="000000"/>
        </w:rPr>
      </w:pPr>
      <w:r w:rsidDel="00000000" w:rsidR="00000000" w:rsidRPr="00000000">
        <w:rPr>
          <w:color w:val="000000"/>
          <w:rtl w:val="0"/>
        </w:rPr>
        <w:t xml:space="preserve">17.3.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306">
      <w:pPr>
        <w:ind w:right="0"/>
        <w:rPr>
          <w:color w:val="000000"/>
        </w:rPr>
      </w:pPr>
      <w:r w:rsidDel="00000000" w:rsidR="00000000" w:rsidRPr="00000000">
        <w:rPr>
          <w:color w:val="000000"/>
          <w:rtl w:val="0"/>
        </w:rPr>
        <w:t xml:space="preserve">17.4. Haverá consulta prévia ao CADIN/RS, pelo órgão ou entidade competente, nos termos da Lei nº 10.697/1996, regulamentada pelo Decreto nº 36.888/1996.</w:t>
      </w:r>
    </w:p>
    <w:p w:rsidR="00000000" w:rsidDel="00000000" w:rsidP="00000000" w:rsidRDefault="00000000" w:rsidRPr="00000000" w14:paraId="00000307">
      <w:pPr>
        <w:ind w:right="0"/>
        <w:rPr>
          <w:color w:val="000000"/>
        </w:rPr>
      </w:pPr>
      <w:r w:rsidDel="00000000" w:rsidR="00000000" w:rsidRPr="00000000">
        <w:rPr>
          <w:color w:val="000000"/>
          <w:rtl w:val="0"/>
        </w:rPr>
        <w:t xml:space="preserve">17.5. O presente contrato somente terá eficácia após publicada a respectiva súmula.</w:t>
      </w:r>
    </w:p>
    <w:p w:rsidR="00000000" w:rsidDel="00000000" w:rsidP="00000000" w:rsidRDefault="00000000" w:rsidRPr="00000000" w14:paraId="00000308">
      <w:pPr>
        <w:ind w:right="0"/>
        <w:rPr>
          <w:b w:val="1"/>
          <w:color w:val="000000"/>
        </w:rPr>
      </w:pPr>
      <w:r w:rsidDel="00000000" w:rsidR="00000000" w:rsidRPr="00000000">
        <w:rPr>
          <w:rtl w:val="0"/>
        </w:rPr>
      </w:r>
    </w:p>
    <w:p w:rsidR="00000000" w:rsidDel="00000000" w:rsidP="00000000" w:rsidRDefault="00000000" w:rsidRPr="00000000" w14:paraId="00000309">
      <w:pPr>
        <w:pStyle w:val="Heading5"/>
        <w:rPr>
          <w:color w:val="000000"/>
        </w:rPr>
      </w:pPr>
      <w:r w:rsidDel="00000000" w:rsidR="00000000" w:rsidRPr="00000000">
        <w:rPr>
          <w:color w:val="000000"/>
          <w:rtl w:val="0"/>
        </w:rPr>
        <w:t xml:space="preserve">CLÁUSULA DÉCIMA OITAVA - DAS DISPOSIÇÕES GERAIS</w:t>
      </w:r>
    </w:p>
    <w:p w:rsidR="00000000" w:rsidDel="00000000" w:rsidP="00000000" w:rsidRDefault="00000000" w:rsidRPr="00000000" w14:paraId="0000030A">
      <w:pPr>
        <w:ind w:right="0"/>
        <w:rPr>
          <w:color w:val="000000"/>
        </w:rPr>
      </w:pPr>
      <w:r w:rsidDel="00000000" w:rsidR="00000000" w:rsidRPr="00000000">
        <w:rPr>
          <w:color w:val="000000"/>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30B">
      <w:pPr>
        <w:ind w:right="0"/>
        <w:rPr>
          <w:color w:val="000000"/>
        </w:rPr>
      </w:pPr>
      <w:r w:rsidDel="00000000" w:rsidR="00000000" w:rsidRPr="00000000">
        <w:rPr>
          <w:color w:val="000000"/>
          <w:rtl w:val="0"/>
        </w:rPr>
        <w:t xml:space="preserve">18.2. E, assim, por estarem as partes ajustadas e acordadas, lavram e assinam este contrato, em 03 (três) vias de iguais teor e forma, na presença de 02 (duas) testemunhas, para que produza seus jurídicos efeitos. </w:t>
      </w:r>
    </w:p>
    <w:p w:rsidR="00000000" w:rsidDel="00000000" w:rsidP="00000000" w:rsidRDefault="00000000" w:rsidRPr="00000000" w14:paraId="0000030C">
      <w:pPr>
        <w:ind w:right="0"/>
        <w:rPr>
          <w:color w:val="000000"/>
        </w:rPr>
      </w:pPr>
      <w:r w:rsidDel="00000000" w:rsidR="00000000" w:rsidRPr="00000000">
        <w:rPr>
          <w:rtl w:val="0"/>
        </w:rPr>
      </w:r>
    </w:p>
    <w:p w:rsidR="00000000" w:rsidDel="00000000" w:rsidP="00000000" w:rsidRDefault="00000000" w:rsidRPr="00000000" w14:paraId="0000030D">
      <w:pPr>
        <w:ind w:right="0"/>
        <w:rPr>
          <w:color w:val="000000"/>
        </w:rPr>
      </w:pPr>
      <w:r w:rsidDel="00000000" w:rsidR="00000000" w:rsidRPr="00000000">
        <w:rPr>
          <w:color w:val="000000"/>
          <w:rtl w:val="0"/>
        </w:rPr>
        <w:t xml:space="preserve">_____________________, ____ de _____________ de ____.</w:t>
      </w:r>
    </w:p>
    <w:p w:rsidR="00000000" w:rsidDel="00000000" w:rsidP="00000000" w:rsidRDefault="00000000" w:rsidRPr="00000000" w14:paraId="0000030E">
      <w:pPr>
        <w:ind w:right="0"/>
        <w:rPr>
          <w:color w:val="000000"/>
        </w:rPr>
      </w:pPr>
      <w:r w:rsidDel="00000000" w:rsidR="00000000" w:rsidRPr="00000000">
        <w:rPr>
          <w:rtl w:val="0"/>
        </w:rPr>
      </w:r>
    </w:p>
    <w:p w:rsidR="00000000" w:rsidDel="00000000" w:rsidP="00000000" w:rsidRDefault="00000000" w:rsidRPr="00000000" w14:paraId="0000030F">
      <w:pPr>
        <w:ind w:right="0"/>
        <w:rPr>
          <w:color w:val="000000"/>
        </w:rPr>
      </w:pPr>
      <w:r w:rsidDel="00000000" w:rsidR="00000000" w:rsidRPr="00000000">
        <w:rPr>
          <w:color w:val="000000"/>
          <w:rtl w:val="0"/>
        </w:rPr>
        <w:t xml:space="preserve">                  CONTRATANTE                                                CONTRATADO </w:t>
      </w:r>
    </w:p>
    <w:p w:rsidR="00000000" w:rsidDel="00000000" w:rsidP="00000000" w:rsidRDefault="00000000" w:rsidRPr="00000000" w14:paraId="00000310">
      <w:pPr>
        <w:ind w:right="0"/>
        <w:rPr>
          <w:color w:val="000000"/>
        </w:rPr>
      </w:pPr>
      <w:r w:rsidDel="00000000" w:rsidR="00000000" w:rsidRPr="00000000">
        <w:rPr>
          <w:color w:val="000000"/>
          <w:rtl w:val="0"/>
        </w:rPr>
        <w:t xml:space="preserve">        [Nome da autoridade competente]                                  [Representante]</w:t>
      </w:r>
    </w:p>
    <w:p w:rsidR="00000000" w:rsidDel="00000000" w:rsidP="00000000" w:rsidRDefault="00000000" w:rsidRPr="00000000" w14:paraId="00000311">
      <w:pPr>
        <w:ind w:right="0"/>
        <w:rPr>
          <w:b w:val="1"/>
          <w:color w:val="000000"/>
        </w:rPr>
      </w:pPr>
      <w:r w:rsidDel="00000000" w:rsidR="00000000" w:rsidRPr="00000000">
        <w:rPr>
          <w:color w:val="000000"/>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12">
      <w:pPr>
        <w:pStyle w:val="Heading2"/>
        <w:ind w:firstLine="851"/>
        <w:rPr>
          <w:color w:val="000000"/>
        </w:rPr>
      </w:pPr>
      <w:r w:rsidDel="00000000" w:rsidR="00000000" w:rsidRPr="00000000">
        <w:rPr>
          <w:color w:val="000000"/>
          <w:rtl w:val="0"/>
        </w:rPr>
        <w:t xml:space="preserve">ANEXO V - DECLARAÇÃO DE QUE NÃO EMPREGA MENOR (Modelo)</w:t>
      </w:r>
    </w:p>
    <w:p w:rsidR="00000000" w:rsidDel="00000000" w:rsidP="00000000" w:rsidRDefault="00000000" w:rsidRPr="00000000" w14:paraId="00000313">
      <w:pPr>
        <w:widowControl w:val="0"/>
        <w:ind w:right="851"/>
        <w:rPr>
          <w:b w:val="1"/>
          <w:color w:val="000000"/>
        </w:rPr>
      </w:pPr>
      <w:r w:rsidDel="00000000" w:rsidR="00000000" w:rsidRPr="00000000">
        <w:rPr>
          <w:rtl w:val="0"/>
        </w:rPr>
      </w:r>
    </w:p>
    <w:p w:rsidR="00000000" w:rsidDel="00000000" w:rsidP="00000000" w:rsidRDefault="00000000" w:rsidRPr="00000000" w14:paraId="00000314">
      <w:pPr>
        <w:widowControl w:val="0"/>
        <w:ind w:right="851"/>
        <w:rPr>
          <w:b w:val="1"/>
          <w:color w:val="000000"/>
        </w:rPr>
      </w:pPr>
      <w:r w:rsidDel="00000000" w:rsidR="00000000" w:rsidRPr="00000000">
        <w:rPr>
          <w:rtl w:val="0"/>
        </w:rPr>
      </w:r>
    </w:p>
    <w:p w:rsidR="00000000" w:rsidDel="00000000" w:rsidP="00000000" w:rsidRDefault="00000000" w:rsidRPr="00000000" w14:paraId="00000315">
      <w:pPr>
        <w:widowControl w:val="0"/>
        <w:ind w:right="851"/>
        <w:rPr>
          <w:color w:val="000000"/>
        </w:rPr>
      </w:pPr>
      <w:r w:rsidDel="00000000" w:rsidR="00000000" w:rsidRPr="00000000">
        <w:rPr>
          <w:color w:val="000000"/>
          <w:rtl w:val="0"/>
        </w:rPr>
        <w:t xml:space="preserve">Ref.: (identificação da licitação)</w:t>
      </w:r>
    </w:p>
    <w:p w:rsidR="00000000" w:rsidDel="00000000" w:rsidP="00000000" w:rsidRDefault="00000000" w:rsidRPr="00000000" w14:paraId="00000316">
      <w:pPr>
        <w:widowControl w:val="0"/>
        <w:ind w:right="851"/>
        <w:rPr>
          <w:color w:val="000000"/>
        </w:rPr>
      </w:pPr>
      <w:r w:rsidDel="00000000" w:rsidR="00000000" w:rsidRPr="00000000">
        <w:rPr>
          <w:rtl w:val="0"/>
        </w:rPr>
      </w:r>
    </w:p>
    <w:p w:rsidR="00000000" w:rsidDel="00000000" w:rsidP="00000000" w:rsidRDefault="00000000" w:rsidRPr="00000000" w14:paraId="00000317">
      <w:pPr>
        <w:widowControl w:val="0"/>
        <w:ind w:right="851"/>
        <w:rPr>
          <w:color w:val="000000"/>
        </w:rPr>
      </w:pPr>
      <w:r w:rsidDel="00000000" w:rsidR="00000000" w:rsidRPr="00000000">
        <w:rPr>
          <w:color w:val="000000"/>
          <w:rtl w:val="0"/>
        </w:rPr>
        <w:t xml:space="preserve">..........................................................................................................................., inscrito no CNPJ sob o nº ......................................................................,, por intermédio de seu representante legal o(a) Sr.(a).......................................................................................,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000000" w:rsidDel="00000000" w:rsidP="00000000" w:rsidRDefault="00000000" w:rsidRPr="00000000" w14:paraId="00000318">
      <w:pPr>
        <w:widowControl w:val="0"/>
        <w:ind w:right="851"/>
        <w:rPr>
          <w:color w:val="000000"/>
        </w:rPr>
      </w:pPr>
      <w:r w:rsidDel="00000000" w:rsidR="00000000" w:rsidRPr="00000000">
        <w:rPr>
          <w:color w:val="000000"/>
          <w:rtl w:val="0"/>
        </w:rPr>
        <w:t xml:space="preserve">Ressalva: emprega menor, a partir de quatorze anos, na condição de aprendiz ( ).</w:t>
      </w:r>
    </w:p>
    <w:p w:rsidR="00000000" w:rsidDel="00000000" w:rsidP="00000000" w:rsidRDefault="00000000" w:rsidRPr="00000000" w14:paraId="00000319">
      <w:pPr>
        <w:widowControl w:val="0"/>
        <w:ind w:right="851"/>
        <w:rPr>
          <w:color w:val="000000"/>
        </w:rPr>
      </w:pPr>
      <w:r w:rsidDel="00000000" w:rsidR="00000000" w:rsidRPr="00000000">
        <w:rPr>
          <w:rtl w:val="0"/>
        </w:rPr>
      </w:r>
    </w:p>
    <w:p w:rsidR="00000000" w:rsidDel="00000000" w:rsidP="00000000" w:rsidRDefault="00000000" w:rsidRPr="00000000" w14:paraId="0000031A">
      <w:pPr>
        <w:widowControl w:val="0"/>
        <w:ind w:right="851"/>
        <w:rPr>
          <w:color w:val="000000"/>
        </w:rPr>
      </w:pPr>
      <w:r w:rsidDel="00000000" w:rsidR="00000000" w:rsidRPr="00000000">
        <w:rPr>
          <w:rtl w:val="0"/>
        </w:rPr>
      </w:r>
    </w:p>
    <w:p w:rsidR="00000000" w:rsidDel="00000000" w:rsidP="00000000" w:rsidRDefault="00000000" w:rsidRPr="00000000" w14:paraId="0000031B">
      <w:pPr>
        <w:widowControl w:val="0"/>
        <w:ind w:right="851"/>
        <w:jc w:val="center"/>
        <w:rPr>
          <w:color w:val="000000"/>
        </w:rPr>
      </w:pPr>
      <w:r w:rsidDel="00000000" w:rsidR="00000000" w:rsidRPr="00000000">
        <w:rPr>
          <w:color w:val="000000"/>
          <w:rtl w:val="0"/>
        </w:rPr>
        <w:t xml:space="preserve">......................................................................................</w:t>
      </w:r>
    </w:p>
    <w:p w:rsidR="00000000" w:rsidDel="00000000" w:rsidP="00000000" w:rsidRDefault="00000000" w:rsidRPr="00000000" w14:paraId="0000031C">
      <w:pPr>
        <w:widowControl w:val="0"/>
        <w:ind w:right="851"/>
        <w:jc w:val="center"/>
        <w:rPr>
          <w:color w:val="000000"/>
        </w:rPr>
      </w:pPr>
      <w:r w:rsidDel="00000000" w:rsidR="00000000" w:rsidRPr="00000000">
        <w:rPr>
          <w:color w:val="000000"/>
          <w:rtl w:val="0"/>
        </w:rPr>
        <w:t xml:space="preserve">(data)</w:t>
      </w:r>
    </w:p>
    <w:p w:rsidR="00000000" w:rsidDel="00000000" w:rsidP="00000000" w:rsidRDefault="00000000" w:rsidRPr="00000000" w14:paraId="0000031D">
      <w:pPr>
        <w:widowControl w:val="0"/>
        <w:ind w:right="849"/>
        <w:rPr>
          <w:color w:val="000000"/>
        </w:rPr>
      </w:pPr>
      <w:r w:rsidDel="00000000" w:rsidR="00000000" w:rsidRPr="00000000">
        <w:rPr>
          <w:rtl w:val="0"/>
        </w:rPr>
      </w:r>
    </w:p>
    <w:p w:rsidR="00000000" w:rsidDel="00000000" w:rsidP="00000000" w:rsidRDefault="00000000" w:rsidRPr="00000000" w14:paraId="0000031E">
      <w:pPr>
        <w:widowControl w:val="0"/>
        <w:ind w:right="849"/>
        <w:rPr>
          <w:color w:val="000000"/>
        </w:rPr>
      </w:pPr>
      <w:r w:rsidDel="00000000" w:rsidR="00000000" w:rsidRPr="00000000">
        <w:rPr>
          <w:rtl w:val="0"/>
        </w:rPr>
      </w:r>
    </w:p>
    <w:p w:rsidR="00000000" w:rsidDel="00000000" w:rsidP="00000000" w:rsidRDefault="00000000" w:rsidRPr="00000000" w14:paraId="0000031F">
      <w:pPr>
        <w:spacing w:line="259" w:lineRule="auto"/>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20">
      <w:pPr>
        <w:jc w:val="center"/>
        <w:rPr>
          <w:b w:val="1"/>
          <w:color w:val="000000"/>
        </w:rPr>
      </w:pPr>
      <w:r w:rsidDel="00000000" w:rsidR="00000000" w:rsidRPr="00000000">
        <w:rPr>
          <w:rtl w:val="0"/>
        </w:rPr>
      </w:r>
    </w:p>
    <w:p w:rsidR="00000000" w:rsidDel="00000000" w:rsidP="00000000" w:rsidRDefault="00000000" w:rsidRPr="00000000" w14:paraId="00000321">
      <w:pPr>
        <w:pStyle w:val="Heading2"/>
        <w:ind w:firstLine="851"/>
        <w:rPr>
          <w:color w:val="000000"/>
        </w:rPr>
      </w:pPr>
      <w:r w:rsidDel="00000000" w:rsidR="00000000" w:rsidRPr="00000000">
        <w:rPr>
          <w:color w:val="000000"/>
          <w:rtl w:val="0"/>
        </w:rPr>
        <w:t xml:space="preserve">ANEXO VI - DECLARAÇÃO DE ENQUADRAMENTO COMO MICROEMPRESA OU EMPRESA DE PEQUENO PORTE</w:t>
      </w:r>
    </w:p>
    <w:p w:rsidR="00000000" w:rsidDel="00000000" w:rsidP="00000000" w:rsidRDefault="00000000" w:rsidRPr="00000000" w14:paraId="00000322">
      <w:pPr>
        <w:jc w:val="center"/>
        <w:rPr>
          <w:b w:val="1"/>
          <w:color w:val="000000"/>
        </w:rPr>
      </w:pPr>
      <w:r w:rsidDel="00000000" w:rsidR="00000000" w:rsidRPr="00000000">
        <w:rPr>
          <w:rtl w:val="0"/>
        </w:rPr>
      </w:r>
    </w:p>
    <w:p w:rsidR="00000000" w:rsidDel="00000000" w:rsidP="00000000" w:rsidRDefault="00000000" w:rsidRPr="00000000" w14:paraId="00000323">
      <w:pPr>
        <w:rPr>
          <w:b w:val="1"/>
          <w:color w:val="000000"/>
        </w:rPr>
      </w:pPr>
      <w:r w:rsidDel="00000000" w:rsidR="00000000" w:rsidRPr="00000000">
        <w:rPr>
          <w:b w:val="1"/>
          <w:color w:val="000000"/>
          <w:rtl w:val="0"/>
        </w:rPr>
        <w:t xml:space="preserve">EDITAL Nº</w:t>
      </w:r>
    </w:p>
    <w:p w:rsidR="00000000" w:rsidDel="00000000" w:rsidP="00000000" w:rsidRDefault="00000000" w:rsidRPr="00000000" w14:paraId="00000324">
      <w:pPr>
        <w:rPr>
          <w:b w:val="1"/>
          <w:color w:val="000000"/>
        </w:rPr>
      </w:pPr>
      <w:r w:rsidDel="00000000" w:rsidR="00000000" w:rsidRPr="00000000">
        <w:rPr>
          <w:b w:val="1"/>
          <w:color w:val="000000"/>
          <w:rtl w:val="0"/>
        </w:rPr>
        <w:t xml:space="preserve">OBJETO: </w:t>
      </w:r>
    </w:p>
    <w:p w:rsidR="00000000" w:rsidDel="00000000" w:rsidP="00000000" w:rsidRDefault="00000000" w:rsidRPr="00000000" w14:paraId="00000325">
      <w:pPr>
        <w:rPr>
          <w:b w:val="1"/>
          <w:color w:val="000000"/>
        </w:rPr>
      </w:pPr>
      <w:r w:rsidDel="00000000" w:rsidR="00000000" w:rsidRPr="00000000">
        <w:rPr>
          <w:b w:val="1"/>
          <w:color w:val="000000"/>
          <w:rtl w:val="0"/>
        </w:rPr>
        <w:t xml:space="preserve">RAZÃO SOCIAL:</w:t>
      </w:r>
    </w:p>
    <w:p w:rsidR="00000000" w:rsidDel="00000000" w:rsidP="00000000" w:rsidRDefault="00000000" w:rsidRPr="00000000" w14:paraId="00000326">
      <w:pPr>
        <w:rPr>
          <w:b w:val="1"/>
          <w:color w:val="000000"/>
        </w:rPr>
      </w:pPr>
      <w:r w:rsidDel="00000000" w:rsidR="00000000" w:rsidRPr="00000000">
        <w:rPr>
          <w:b w:val="1"/>
          <w:color w:val="000000"/>
          <w:rtl w:val="0"/>
        </w:rPr>
        <w:t xml:space="preserve">CNPJ:</w:t>
      </w:r>
    </w:p>
    <w:p w:rsidR="00000000" w:rsidDel="00000000" w:rsidP="00000000" w:rsidRDefault="00000000" w:rsidRPr="00000000" w14:paraId="00000327">
      <w:pPr>
        <w:rPr>
          <w:b w:val="1"/>
          <w:color w:val="000000"/>
        </w:rPr>
      </w:pPr>
      <w:r w:rsidDel="00000000" w:rsidR="00000000" w:rsidRPr="00000000">
        <w:rPr>
          <w:b w:val="1"/>
          <w:color w:val="000000"/>
          <w:rtl w:val="0"/>
        </w:rPr>
        <w:t xml:space="preserve">INSCRIÇÃO ESTADUAL Nº: </w:t>
      </w:r>
    </w:p>
    <w:p w:rsidR="00000000" w:rsidDel="00000000" w:rsidP="00000000" w:rsidRDefault="00000000" w:rsidRPr="00000000" w14:paraId="00000328">
      <w:pPr>
        <w:rPr>
          <w:b w:val="1"/>
          <w:color w:val="000000"/>
        </w:rPr>
      </w:pPr>
      <w:r w:rsidDel="00000000" w:rsidR="00000000" w:rsidRPr="00000000">
        <w:rPr>
          <w:b w:val="1"/>
          <w:color w:val="000000"/>
          <w:rtl w:val="0"/>
        </w:rPr>
        <w:t xml:space="preserve">TELEFONE/E-MAIL:</w:t>
      </w:r>
    </w:p>
    <w:p w:rsidR="00000000" w:rsidDel="00000000" w:rsidP="00000000" w:rsidRDefault="00000000" w:rsidRPr="00000000" w14:paraId="00000329">
      <w:pPr>
        <w:rPr>
          <w:b w:val="1"/>
          <w:color w:val="000000"/>
        </w:rPr>
      </w:pPr>
      <w:r w:rsidDel="00000000" w:rsidR="00000000" w:rsidRPr="00000000">
        <w:rPr>
          <w:rtl w:val="0"/>
        </w:rPr>
      </w:r>
    </w:p>
    <w:p w:rsidR="00000000" w:rsidDel="00000000" w:rsidP="00000000" w:rsidRDefault="00000000" w:rsidRPr="00000000" w14:paraId="0000032A">
      <w:pPr>
        <w:rPr>
          <w:color w:val="000000"/>
        </w:rPr>
      </w:pPr>
      <w:r w:rsidDel="00000000" w:rsidR="00000000" w:rsidRPr="00000000">
        <w:rPr>
          <w:color w:val="000000"/>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32B">
      <w:pPr>
        <w:rPr>
          <w:color w:val="000000"/>
        </w:rPr>
      </w:pPr>
      <w:r w:rsidDel="00000000" w:rsidR="00000000" w:rsidRPr="00000000">
        <w:rPr>
          <w:color w:val="000000"/>
          <w:rtl w:val="0"/>
        </w:rPr>
        <w:t xml:space="preserve">(  ) MICROEMPRESA, conforme o inc. I do art. 3º da Lei Complementar Federal nº 123/2006.</w:t>
      </w:r>
    </w:p>
    <w:p w:rsidR="00000000" w:rsidDel="00000000" w:rsidP="00000000" w:rsidRDefault="00000000" w:rsidRPr="00000000" w14:paraId="0000032C">
      <w:pPr>
        <w:rPr>
          <w:color w:val="000000"/>
        </w:rPr>
      </w:pPr>
      <w:r w:rsidDel="00000000" w:rsidR="00000000" w:rsidRPr="00000000">
        <w:rPr>
          <w:color w:val="000000"/>
          <w:rtl w:val="0"/>
        </w:rPr>
        <w:t xml:space="preserve">(  ) EMPRESA DE PEQUENO PORTE, conforme o inc. II do art. 3º da Lei Complementar Federal nº 123/2006. </w:t>
      </w:r>
    </w:p>
    <w:p w:rsidR="00000000" w:rsidDel="00000000" w:rsidP="00000000" w:rsidRDefault="00000000" w:rsidRPr="00000000" w14:paraId="0000032D">
      <w:pPr>
        <w:rPr>
          <w:color w:val="000000"/>
        </w:rPr>
      </w:pPr>
      <w:r w:rsidDel="00000000" w:rsidR="00000000" w:rsidRPr="00000000">
        <w:rPr>
          <w:color w:val="000000"/>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32E">
      <w:pPr>
        <w:rPr>
          <w:color w:val="000000"/>
        </w:rPr>
      </w:pPr>
      <w:r w:rsidDel="00000000" w:rsidR="00000000" w:rsidRPr="00000000">
        <w:rPr>
          <w:rtl w:val="0"/>
        </w:rPr>
      </w:r>
    </w:p>
    <w:p w:rsidR="00000000" w:rsidDel="00000000" w:rsidP="00000000" w:rsidRDefault="00000000" w:rsidRPr="00000000" w14:paraId="0000032F">
      <w:pPr>
        <w:rPr>
          <w:color w:val="000000"/>
        </w:rPr>
      </w:pPr>
      <w:r w:rsidDel="00000000" w:rsidR="00000000" w:rsidRPr="00000000">
        <w:rPr>
          <w:color w:val="000000"/>
          <w:rtl w:val="0"/>
        </w:rPr>
        <w:t xml:space="preserve">Local e data.</w:t>
      </w:r>
    </w:p>
    <w:p w:rsidR="00000000" w:rsidDel="00000000" w:rsidP="00000000" w:rsidRDefault="00000000" w:rsidRPr="00000000" w14:paraId="00000330">
      <w:pPr>
        <w:rPr>
          <w:color w:val="000000"/>
        </w:rPr>
      </w:pPr>
      <w:r w:rsidDel="00000000" w:rsidR="00000000" w:rsidRPr="00000000">
        <w:rPr>
          <w:rtl w:val="0"/>
        </w:rPr>
      </w:r>
    </w:p>
    <w:p w:rsidR="00000000" w:rsidDel="00000000" w:rsidP="00000000" w:rsidRDefault="00000000" w:rsidRPr="00000000" w14:paraId="00000331">
      <w:pPr>
        <w:rPr>
          <w:color w:val="000000"/>
        </w:rPr>
      </w:pPr>
      <w:r w:rsidDel="00000000" w:rsidR="00000000" w:rsidRPr="00000000">
        <w:rPr>
          <w:rtl w:val="0"/>
        </w:rPr>
      </w:r>
    </w:p>
    <w:p w:rsidR="00000000" w:rsidDel="00000000" w:rsidP="00000000" w:rsidRDefault="00000000" w:rsidRPr="00000000" w14:paraId="00000332">
      <w:pPr>
        <w:rPr>
          <w:color w:val="000000"/>
        </w:rPr>
      </w:pPr>
      <w:r w:rsidDel="00000000" w:rsidR="00000000" w:rsidRPr="00000000">
        <w:rPr>
          <w:color w:val="000000"/>
          <w:rtl w:val="0"/>
        </w:rPr>
        <w:t xml:space="preserve">Representante da Empresa </w:t>
        <w:tab/>
      </w:r>
    </w:p>
    <w:p w:rsidR="00000000" w:rsidDel="00000000" w:rsidP="00000000" w:rsidRDefault="00000000" w:rsidRPr="00000000" w14:paraId="00000333">
      <w:pPr>
        <w:rPr>
          <w:color w:val="000000"/>
        </w:rPr>
      </w:pPr>
      <w:r w:rsidDel="00000000" w:rsidR="00000000" w:rsidRPr="00000000">
        <w:rPr>
          <w:color w:val="000000"/>
          <w:rtl w:val="0"/>
        </w:rPr>
        <w:t xml:space="preserve">(Assinatura do representante)</w:t>
        <w:tab/>
      </w:r>
    </w:p>
    <w:p w:rsidR="00000000" w:rsidDel="00000000" w:rsidP="00000000" w:rsidRDefault="00000000" w:rsidRPr="00000000" w14:paraId="00000334">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35">
      <w:pPr>
        <w:pStyle w:val="Heading2"/>
        <w:ind w:firstLine="851"/>
        <w:rPr>
          <w:color w:val="000000"/>
        </w:rPr>
      </w:pPr>
      <w:r w:rsidDel="00000000" w:rsidR="00000000" w:rsidRPr="00000000">
        <w:rPr>
          <w:color w:val="000000"/>
          <w:rtl w:val="0"/>
        </w:rPr>
        <w:t xml:space="preserve">ANEXO VII – CARTA DE FIANÇA BANCÁRIA PARA GARANTIA DE EXECUÇÃO CONTRATUAL (Modelo)</w:t>
      </w:r>
    </w:p>
    <w:p w:rsidR="00000000" w:rsidDel="00000000" w:rsidP="00000000" w:rsidRDefault="00000000" w:rsidRPr="00000000" w14:paraId="00000336">
      <w:pPr>
        <w:widowControl w:val="0"/>
        <w:jc w:val="center"/>
        <w:rPr>
          <w:color w:val="000000"/>
        </w:rPr>
      </w:pPr>
      <w:r w:rsidDel="00000000" w:rsidR="00000000" w:rsidRPr="00000000">
        <w:rPr>
          <w:rtl w:val="0"/>
        </w:rPr>
      </w:r>
    </w:p>
    <w:p w:rsidR="00000000" w:rsidDel="00000000" w:rsidP="00000000" w:rsidRDefault="00000000" w:rsidRPr="00000000" w14:paraId="00000337">
      <w:pPr>
        <w:widowControl w:val="0"/>
        <w:rPr>
          <w:color w:val="000000"/>
        </w:rPr>
      </w:pPr>
      <w:r w:rsidDel="00000000" w:rsidR="00000000" w:rsidRPr="00000000">
        <w:rPr>
          <w:color w:val="000000"/>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rsidR="00000000" w:rsidDel="00000000" w:rsidP="00000000" w:rsidRDefault="00000000" w:rsidRPr="00000000" w14:paraId="00000338">
      <w:pPr>
        <w:widowControl w:val="0"/>
        <w:rPr>
          <w:color w:val="000000"/>
        </w:rPr>
      </w:pPr>
      <w:r w:rsidDel="00000000" w:rsidR="00000000" w:rsidRPr="00000000">
        <w:rPr>
          <w:color w:val="000000"/>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339">
      <w:pPr>
        <w:widowControl w:val="0"/>
        <w:rPr>
          <w:color w:val="000000"/>
        </w:rPr>
      </w:pPr>
      <w:r w:rsidDel="00000000" w:rsidR="00000000" w:rsidRPr="00000000">
        <w:rPr>
          <w:color w:val="000000"/>
          <w:rtl w:val="0"/>
        </w:rPr>
        <w:t xml:space="preserve">a) prejuízos advindos do não cumprimento do contrato;</w:t>
      </w:r>
    </w:p>
    <w:p w:rsidR="00000000" w:rsidDel="00000000" w:rsidP="00000000" w:rsidRDefault="00000000" w:rsidRPr="00000000" w14:paraId="0000033A">
      <w:pPr>
        <w:widowControl w:val="0"/>
        <w:rPr>
          <w:color w:val="000000"/>
        </w:rPr>
      </w:pPr>
      <w:r w:rsidDel="00000000" w:rsidR="00000000" w:rsidRPr="00000000">
        <w:rPr>
          <w:color w:val="000000"/>
          <w:rtl w:val="0"/>
        </w:rPr>
        <w:t xml:space="preserve">b) multas punitivas aplicadas pela fiscalização ao contratado; </w:t>
      </w:r>
    </w:p>
    <w:p w:rsidR="00000000" w:rsidDel="00000000" w:rsidP="00000000" w:rsidRDefault="00000000" w:rsidRPr="00000000" w14:paraId="0000033B">
      <w:pPr>
        <w:widowControl w:val="0"/>
        <w:rPr>
          <w:color w:val="000000"/>
        </w:rPr>
      </w:pPr>
      <w:r w:rsidDel="00000000" w:rsidR="00000000" w:rsidRPr="00000000">
        <w:rPr>
          <w:color w:val="000000"/>
          <w:rtl w:val="0"/>
        </w:rPr>
        <w:t xml:space="preserve">c) prejuízos diretos causados ao contratante ou a terceiros decorrentes de culpa ou dolo durante a execução do contrato; e</w:t>
      </w:r>
    </w:p>
    <w:p w:rsidR="00000000" w:rsidDel="00000000" w:rsidP="00000000" w:rsidRDefault="00000000" w:rsidRPr="00000000" w14:paraId="0000033C">
      <w:pPr>
        <w:widowControl w:val="0"/>
        <w:rPr>
          <w:color w:val="000000"/>
        </w:rPr>
      </w:pPr>
      <w:r w:rsidDel="00000000" w:rsidR="00000000" w:rsidRPr="00000000">
        <w:rPr>
          <w:color w:val="000000"/>
          <w:rtl w:val="0"/>
        </w:rPr>
        <w:t xml:space="preserve">d) obrigações previdenciárias e/ou trabalhistas não honradas pelo contratado. </w:t>
      </w:r>
    </w:p>
    <w:p w:rsidR="00000000" w:rsidDel="00000000" w:rsidP="00000000" w:rsidRDefault="00000000" w:rsidRPr="00000000" w14:paraId="0000033D">
      <w:pPr>
        <w:widowControl w:val="0"/>
        <w:rPr>
          <w:color w:val="000000"/>
        </w:rPr>
      </w:pPr>
      <w:r w:rsidDel="00000000" w:rsidR="00000000" w:rsidRPr="00000000">
        <w:rPr>
          <w:color w:val="000000"/>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33E">
      <w:pPr>
        <w:widowControl w:val="0"/>
        <w:rPr>
          <w:color w:val="000000"/>
        </w:rPr>
      </w:pPr>
      <w:r w:rsidDel="00000000" w:rsidR="00000000" w:rsidRPr="00000000">
        <w:rPr>
          <w:color w:val="000000"/>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33F">
      <w:pPr>
        <w:widowControl w:val="0"/>
        <w:rPr>
          <w:color w:val="000000"/>
        </w:rPr>
      </w:pPr>
      <w:r w:rsidDel="00000000" w:rsidR="00000000" w:rsidRPr="00000000">
        <w:rPr>
          <w:color w:val="000000"/>
          <w:rtl w:val="0"/>
        </w:rPr>
        <w:t xml:space="preserve">5. A comunicação de inadimplemento deverá ocorrer até o prazo máximo de 90 (noventa) dias após o vencimento desta fiança. </w:t>
      </w:r>
    </w:p>
    <w:p w:rsidR="00000000" w:rsidDel="00000000" w:rsidP="00000000" w:rsidRDefault="00000000" w:rsidRPr="00000000" w14:paraId="00000340">
      <w:pPr>
        <w:widowControl w:val="0"/>
        <w:rPr>
          <w:color w:val="000000"/>
        </w:rPr>
      </w:pPr>
      <w:r w:rsidDel="00000000" w:rsidR="00000000" w:rsidRPr="00000000">
        <w:rPr>
          <w:color w:val="000000"/>
          <w:rtl w:val="0"/>
        </w:rPr>
        <w:t xml:space="preserve">6. Nenhuma objeção ou oposição da nossa afiançada será admitida ou invocada por este fiador com o fim de escusar-se do cumprimento da obrigação assumida neste ato e por este instrumento perante o [órgão/entidade]. </w:t>
      </w:r>
    </w:p>
    <w:p w:rsidR="00000000" w:rsidDel="00000000" w:rsidP="00000000" w:rsidRDefault="00000000" w:rsidRPr="00000000" w14:paraId="00000341">
      <w:pPr>
        <w:widowControl w:val="0"/>
        <w:rPr>
          <w:color w:val="000000"/>
        </w:rPr>
      </w:pPr>
      <w:r w:rsidDel="00000000" w:rsidR="00000000" w:rsidRPr="00000000">
        <w:rPr>
          <w:color w:val="000000"/>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342">
      <w:pPr>
        <w:widowControl w:val="0"/>
        <w:rPr>
          <w:color w:val="000000"/>
        </w:rPr>
      </w:pPr>
      <w:r w:rsidDel="00000000" w:rsidR="00000000" w:rsidRPr="00000000">
        <w:rPr>
          <w:color w:val="000000"/>
          <w:rtl w:val="0"/>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343">
      <w:pPr>
        <w:widowControl w:val="0"/>
        <w:rPr>
          <w:color w:val="000000"/>
        </w:rPr>
      </w:pPr>
      <w:r w:rsidDel="00000000" w:rsidR="00000000" w:rsidRPr="00000000">
        <w:rPr>
          <w:color w:val="000000"/>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344">
      <w:pPr>
        <w:widowControl w:val="0"/>
        <w:rPr>
          <w:color w:val="000000"/>
        </w:rPr>
      </w:pPr>
      <w:r w:rsidDel="00000000" w:rsidR="00000000" w:rsidRPr="00000000">
        <w:rPr>
          <w:color w:val="000000"/>
          <w:rtl w:val="0"/>
        </w:rPr>
        <w:t xml:space="preserve">10.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345">
      <w:pPr>
        <w:widowControl w:val="0"/>
        <w:rPr>
          <w:color w:val="000000"/>
        </w:rPr>
      </w:pPr>
      <w:r w:rsidDel="00000000" w:rsidR="00000000" w:rsidRPr="00000000">
        <w:rPr>
          <w:rtl w:val="0"/>
        </w:rPr>
      </w:r>
    </w:p>
    <w:p w:rsidR="00000000" w:rsidDel="00000000" w:rsidP="00000000" w:rsidRDefault="00000000" w:rsidRPr="00000000" w14:paraId="00000346">
      <w:pPr>
        <w:widowControl w:val="0"/>
        <w:rPr>
          <w:color w:val="000000"/>
        </w:rPr>
      </w:pPr>
      <w:r w:rsidDel="00000000" w:rsidR="00000000" w:rsidRPr="00000000">
        <w:rPr>
          <w:rtl w:val="0"/>
        </w:rPr>
      </w:r>
    </w:p>
    <w:p w:rsidR="00000000" w:rsidDel="00000000" w:rsidP="00000000" w:rsidRDefault="00000000" w:rsidRPr="00000000" w14:paraId="00000347">
      <w:pPr>
        <w:widowControl w:val="0"/>
        <w:rPr>
          <w:color w:val="000000"/>
        </w:rPr>
      </w:pPr>
      <w:r w:rsidDel="00000000" w:rsidR="00000000" w:rsidRPr="00000000">
        <w:rPr>
          <w:color w:val="000000"/>
          <w:rtl w:val="0"/>
        </w:rPr>
        <w:t xml:space="preserve">(Local e data) </w:t>
      </w:r>
    </w:p>
    <w:p w:rsidR="00000000" w:rsidDel="00000000" w:rsidP="00000000" w:rsidRDefault="00000000" w:rsidRPr="00000000" w14:paraId="00000348">
      <w:pPr>
        <w:widowControl w:val="0"/>
        <w:rPr>
          <w:color w:val="000000"/>
        </w:rPr>
      </w:pPr>
      <w:r w:rsidDel="00000000" w:rsidR="00000000" w:rsidRPr="00000000">
        <w:rPr>
          <w:color w:val="000000"/>
          <w:rtl w:val="0"/>
        </w:rPr>
        <w:t xml:space="preserve">(Instituição garantidora) </w:t>
      </w:r>
    </w:p>
    <w:p w:rsidR="00000000" w:rsidDel="00000000" w:rsidP="00000000" w:rsidRDefault="00000000" w:rsidRPr="00000000" w14:paraId="00000349">
      <w:pPr>
        <w:widowControl w:val="0"/>
        <w:rPr>
          <w:color w:val="000000"/>
        </w:rPr>
      </w:pPr>
      <w:r w:rsidDel="00000000" w:rsidR="00000000" w:rsidRPr="00000000">
        <w:rPr>
          <w:color w:val="000000"/>
          <w:rtl w:val="0"/>
        </w:rPr>
        <w:t xml:space="preserve">(Assinaturas autorizadas)</w:t>
      </w:r>
    </w:p>
    <w:p w:rsidR="00000000" w:rsidDel="00000000" w:rsidP="00000000" w:rsidRDefault="00000000" w:rsidRPr="00000000" w14:paraId="0000034A">
      <w:pPr>
        <w:widowControl w:val="0"/>
        <w:rPr>
          <w:color w:val="000000"/>
        </w:rPr>
      </w:pPr>
      <w:r w:rsidDel="00000000" w:rsidR="00000000" w:rsidRPr="00000000">
        <w:rPr>
          <w:rtl w:val="0"/>
        </w:rPr>
      </w:r>
    </w:p>
    <w:p w:rsidR="00000000" w:rsidDel="00000000" w:rsidP="00000000" w:rsidRDefault="00000000" w:rsidRPr="00000000" w14:paraId="0000034B">
      <w:pPr>
        <w:pStyle w:val="Heading2"/>
        <w:ind w:left="-993" w:right="-852" w:firstLine="0"/>
        <w:rPr>
          <w:color w:val="000000"/>
        </w:rPr>
      </w:pPr>
      <w:r w:rsidDel="00000000" w:rsidR="00000000" w:rsidRPr="00000000">
        <w:br w:type="page"/>
      </w:r>
      <w:r w:rsidDel="00000000" w:rsidR="00000000" w:rsidRPr="00000000">
        <w:rPr>
          <w:color w:val="000000"/>
          <w:rtl w:val="0"/>
        </w:rPr>
        <w:t xml:space="preserve">ANEXO VIII – Análise Contábil da Capacidade Financeira RELATIVA de Licitante</w:t>
      </w:r>
    </w:p>
    <w:tbl>
      <w:tblPr>
        <w:tblStyle w:val="Table8"/>
        <w:tblW w:w="11057.000000000004"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right w:color="000000" w:space="0" w:sz="0" w:val="nil"/>
            </w:tcBorders>
            <w:vAlign w:val="center"/>
          </w:tcPr>
          <w:p w:rsidR="00000000" w:rsidDel="00000000" w:rsidP="00000000" w:rsidRDefault="00000000" w:rsidRPr="00000000" w14:paraId="0000034C">
            <w:pPr>
              <w:spacing w:line="259" w:lineRule="auto"/>
              <w:rPr>
                <w:color w:val="000000"/>
                <w:sz w:val="14"/>
                <w:szCs w:val="14"/>
              </w:rPr>
            </w:pPr>
            <w:r w:rsidDel="00000000" w:rsidR="00000000" w:rsidRPr="00000000">
              <w:rPr>
                <w:b w:val="1"/>
                <w:color w:val="000000"/>
                <w:sz w:val="14"/>
                <w:szCs w:val="14"/>
              </w:rPr>
              <w:drawing>
                <wp:inline distB="0" distT="0" distL="0" distR="0">
                  <wp:extent cx="297180" cy="373380"/>
                  <wp:effectExtent b="0" l="0" r="0" t="0"/>
                  <wp:docPr id="2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97180" cy="373380"/>
                          </a:xfrm>
                          <a:prstGeom prst="rect"/>
                          <a:ln/>
                        </pic:spPr>
                      </pic:pic>
                    </a:graphicData>
                  </a:graphic>
                </wp:inline>
              </w:drawing>
            </w:r>
            <w:r w:rsidDel="00000000" w:rsidR="00000000" w:rsidRPr="00000000">
              <w:rPr>
                <w:rtl w:val="0"/>
              </w:rPr>
            </w:r>
          </w:p>
        </w:tc>
        <w:tc>
          <w:tcPr>
            <w:gridSpan w:val="5"/>
            <w:vMerge w:val="restart"/>
            <w:tcBorders>
              <w:left w:color="000000" w:space="0" w:sz="0" w:val="nil"/>
            </w:tcBorders>
            <w:vAlign w:val="center"/>
          </w:tcPr>
          <w:p w:rsidR="00000000" w:rsidDel="00000000" w:rsidP="00000000" w:rsidRDefault="00000000" w:rsidRPr="00000000" w14:paraId="0000034E">
            <w:pPr>
              <w:rPr>
                <w:b w:val="1"/>
                <w:color w:val="000000"/>
                <w:sz w:val="18"/>
                <w:szCs w:val="18"/>
              </w:rPr>
            </w:pPr>
            <w:r w:rsidDel="00000000" w:rsidR="00000000" w:rsidRPr="00000000">
              <w:rPr>
                <w:b w:val="1"/>
                <w:color w:val="000000"/>
                <w:sz w:val="18"/>
                <w:szCs w:val="18"/>
                <w:rtl w:val="0"/>
              </w:rPr>
              <w:t xml:space="preserve">GOVERNO DO ESTADO DO RIO GRANDE DO SUL</w:t>
            </w:r>
          </w:p>
          <w:p w:rsidR="00000000" w:rsidDel="00000000" w:rsidP="00000000" w:rsidRDefault="00000000" w:rsidRPr="00000000" w14:paraId="0000034F">
            <w:pPr>
              <w:spacing w:line="259" w:lineRule="auto"/>
              <w:rPr>
                <w:color w:val="000000"/>
                <w:sz w:val="14"/>
                <w:szCs w:val="14"/>
              </w:rPr>
            </w:pPr>
            <w:r w:rsidDel="00000000" w:rsidR="00000000" w:rsidRPr="00000000">
              <w:rPr>
                <w:color w:val="000000"/>
                <w:sz w:val="18"/>
                <w:szCs w:val="18"/>
                <w:rtl w:val="0"/>
              </w:rPr>
              <w:t xml:space="preserve">ANEXO II AO DECRETO Nº 36.601, de 10-04-96.</w:t>
            </w:r>
            <w:r w:rsidDel="00000000" w:rsidR="00000000" w:rsidRPr="00000000">
              <w:rPr>
                <w:rtl w:val="0"/>
              </w:rPr>
            </w:r>
          </w:p>
        </w:tc>
        <w:tc>
          <w:tcPr>
            <w:vAlign w:val="center"/>
          </w:tcPr>
          <w:p w:rsidR="00000000" w:rsidDel="00000000" w:rsidP="00000000" w:rsidRDefault="00000000" w:rsidRPr="00000000" w14:paraId="00000354">
            <w:pPr>
              <w:spacing w:line="259" w:lineRule="auto"/>
              <w:jc w:val="center"/>
              <w:rPr>
                <w:color w:val="000000"/>
                <w:sz w:val="14"/>
                <w:szCs w:val="14"/>
              </w:rPr>
            </w:pPr>
            <w:r w:rsidDel="00000000" w:rsidR="00000000" w:rsidRPr="00000000">
              <w:rPr>
                <w:color w:val="000000"/>
                <w:sz w:val="14"/>
                <w:szCs w:val="14"/>
                <w:rtl w:val="0"/>
              </w:rPr>
              <w:t xml:space="preserve">J</w:t>
            </w:r>
          </w:p>
        </w:tc>
        <w:tc>
          <w:tcPr>
            <w:gridSpan w:val="22"/>
            <w:vAlign w:val="center"/>
          </w:tcPr>
          <w:p w:rsidR="00000000" w:rsidDel="00000000" w:rsidP="00000000" w:rsidRDefault="00000000" w:rsidRPr="00000000" w14:paraId="00000355">
            <w:pPr>
              <w:spacing w:line="259" w:lineRule="auto"/>
              <w:rPr>
                <w:color w:val="000000"/>
                <w:sz w:val="14"/>
                <w:szCs w:val="14"/>
              </w:rPr>
            </w:pPr>
            <w:r w:rsidDel="00000000" w:rsidR="00000000" w:rsidRPr="00000000">
              <w:rPr>
                <w:b w:val="1"/>
                <w:color w:val="000000"/>
                <w:sz w:val="14"/>
                <w:szCs w:val="14"/>
                <w:rtl w:val="0"/>
              </w:rPr>
              <w:t xml:space="preserve">IDENTIFICAÇÃO DO PROCESSO</w:t>
            </w:r>
            <w:r w:rsidDel="00000000" w:rsidR="00000000" w:rsidRPr="00000000">
              <w:rPr>
                <w:rtl w:val="0"/>
              </w:rPr>
            </w:r>
          </w:p>
        </w:tc>
      </w:tr>
      <w:tr>
        <w:trPr>
          <w:cantSplit w:val="0"/>
          <w:trHeight w:val="203" w:hRule="atLeast"/>
          <w:tblHeader w:val="0"/>
        </w:trPr>
        <w:tc>
          <w:tcPr>
            <w:gridSpan w:val="2"/>
            <w:vMerge w:val="continue"/>
            <w:tcBorders>
              <w:right w:color="000000" w:space="0" w:sz="0" w:val="nil"/>
            </w:tcBorders>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tcBorders>
              <w:left w:color="000000" w:space="0" w:sz="0" w:val="nil"/>
            </w:tcBorders>
            <w:vAlign w:val="cente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15"/>
            <w:vAlign w:val="center"/>
          </w:tcPr>
          <w:p w:rsidR="00000000" w:rsidDel="00000000" w:rsidP="00000000" w:rsidRDefault="00000000" w:rsidRPr="00000000" w14:paraId="00000372">
            <w:pPr>
              <w:spacing w:line="259" w:lineRule="auto"/>
              <w:rPr>
                <w:color w:val="000000"/>
                <w:sz w:val="14"/>
                <w:szCs w:val="14"/>
              </w:rPr>
            </w:pPr>
            <w:r w:rsidDel="00000000" w:rsidR="00000000" w:rsidRPr="00000000">
              <w:rPr>
                <w:color w:val="000000"/>
                <w:sz w:val="14"/>
                <w:szCs w:val="14"/>
                <w:rtl w:val="0"/>
              </w:rPr>
              <w:t xml:space="preserve">NÚMERO </w:t>
            </w:r>
          </w:p>
          <w:p w:rsidR="00000000" w:rsidDel="00000000" w:rsidP="00000000" w:rsidRDefault="00000000" w:rsidRPr="00000000" w14:paraId="00000373">
            <w:pPr>
              <w:spacing w:line="259" w:lineRule="auto"/>
              <w:rPr>
                <w:color w:val="000000"/>
                <w:sz w:val="14"/>
                <w:szCs w:val="14"/>
              </w:rPr>
            </w:pPr>
            <w:r w:rsidDel="00000000" w:rsidR="00000000" w:rsidRPr="00000000">
              <w:rPr>
                <w:rtl w:val="0"/>
              </w:rPr>
            </w:r>
          </w:p>
        </w:tc>
        <w:tc>
          <w:tcPr>
            <w:gridSpan w:val="8"/>
            <w:vAlign w:val="center"/>
          </w:tcPr>
          <w:p w:rsidR="00000000" w:rsidDel="00000000" w:rsidP="00000000" w:rsidRDefault="00000000" w:rsidRPr="00000000" w14:paraId="00000382">
            <w:pPr>
              <w:spacing w:line="259" w:lineRule="auto"/>
              <w:rPr>
                <w:color w:val="000000"/>
                <w:sz w:val="14"/>
                <w:szCs w:val="14"/>
              </w:rPr>
            </w:pPr>
            <w:r w:rsidDel="00000000" w:rsidR="00000000" w:rsidRPr="00000000">
              <w:rPr>
                <w:color w:val="000000"/>
                <w:sz w:val="14"/>
                <w:szCs w:val="14"/>
                <w:rtl w:val="0"/>
              </w:rPr>
              <w:t xml:space="preserve">FOLHA</w:t>
            </w:r>
          </w:p>
          <w:p w:rsidR="00000000" w:rsidDel="00000000" w:rsidP="00000000" w:rsidRDefault="00000000" w:rsidRPr="00000000" w14:paraId="00000383">
            <w:pPr>
              <w:spacing w:line="259" w:lineRule="auto"/>
              <w:rPr>
                <w:color w:val="000000"/>
                <w:sz w:val="14"/>
                <w:szCs w:val="14"/>
              </w:rPr>
            </w:pPr>
            <w:r w:rsidDel="00000000" w:rsidR="00000000" w:rsidRPr="00000000">
              <w:rPr>
                <w:rtl w:val="0"/>
              </w:rPr>
            </w:r>
          </w:p>
        </w:tc>
      </w:tr>
      <w:tr>
        <w:trPr>
          <w:cantSplit w:val="0"/>
          <w:trHeight w:val="181" w:hRule="atLeast"/>
          <w:tblHeader w:val="0"/>
        </w:trPr>
        <w:tc>
          <w:tcPr>
            <w:gridSpan w:val="30"/>
            <w:vAlign w:val="center"/>
          </w:tcPr>
          <w:p w:rsidR="00000000" w:rsidDel="00000000" w:rsidP="00000000" w:rsidRDefault="00000000" w:rsidRPr="00000000" w14:paraId="0000038B">
            <w:pPr>
              <w:spacing w:line="259" w:lineRule="auto"/>
              <w:jc w:val="center"/>
              <w:rPr>
                <w:color w:val="000000"/>
                <w:sz w:val="14"/>
                <w:szCs w:val="14"/>
              </w:rPr>
            </w:pPr>
            <w:r w:rsidDel="00000000" w:rsidR="00000000" w:rsidRPr="00000000">
              <w:rPr>
                <w:b w:val="1"/>
                <w:color w:val="000000"/>
                <w:sz w:val="14"/>
                <w:szCs w:val="14"/>
                <w:rtl w:val="0"/>
              </w:rPr>
              <w:t xml:space="preserve">ANÁLISE CONTÁBIL DA CAPACIDADE FINANCEIRA DE LICITANTE – ACF</w:t>
            </w:r>
            <w:r w:rsidDel="00000000" w:rsidR="00000000" w:rsidRPr="00000000">
              <w:rPr>
                <w:rtl w:val="0"/>
              </w:rPr>
            </w:r>
          </w:p>
        </w:tc>
      </w:tr>
      <w:tr>
        <w:trPr>
          <w:cantSplit w:val="0"/>
          <w:trHeight w:val="64" w:hRule="atLeast"/>
          <w:tblHeader w:val="0"/>
        </w:trPr>
        <w:tc>
          <w:tcPr>
            <w:gridSpan w:val="30"/>
            <w:vAlign w:val="center"/>
          </w:tcPr>
          <w:p w:rsidR="00000000" w:rsidDel="00000000" w:rsidP="00000000" w:rsidRDefault="00000000" w:rsidRPr="00000000" w14:paraId="000003A9">
            <w:pPr>
              <w:spacing w:line="259" w:lineRule="auto"/>
              <w:rPr>
                <w:color w:val="000000"/>
                <w:sz w:val="14"/>
                <w:szCs w:val="14"/>
              </w:rPr>
            </w:pPr>
            <w:r w:rsidDel="00000000" w:rsidR="00000000" w:rsidRPr="00000000">
              <w:rPr>
                <w:rtl w:val="0"/>
              </w:rPr>
            </w:r>
          </w:p>
        </w:tc>
      </w:tr>
      <w:tr>
        <w:trPr>
          <w:cantSplit w:val="0"/>
          <w:trHeight w:val="250" w:hRule="atLeast"/>
          <w:tblHeader w:val="0"/>
        </w:trPr>
        <w:tc>
          <w:tcPr>
            <w:vAlign w:val="center"/>
          </w:tcPr>
          <w:p w:rsidR="00000000" w:rsidDel="00000000" w:rsidP="00000000" w:rsidRDefault="00000000" w:rsidRPr="00000000" w14:paraId="000003C7">
            <w:pPr>
              <w:spacing w:line="259" w:lineRule="auto"/>
              <w:rPr>
                <w:b w:val="1"/>
                <w:color w:val="000000"/>
                <w:sz w:val="14"/>
                <w:szCs w:val="14"/>
              </w:rPr>
            </w:pPr>
            <w:r w:rsidDel="00000000" w:rsidR="00000000" w:rsidRPr="00000000">
              <w:rPr>
                <w:b w:val="1"/>
                <w:color w:val="000000"/>
                <w:sz w:val="14"/>
                <w:szCs w:val="14"/>
                <w:rtl w:val="0"/>
              </w:rPr>
              <w:t xml:space="preserve">A</w:t>
            </w:r>
          </w:p>
        </w:tc>
        <w:tc>
          <w:tcPr>
            <w:gridSpan w:val="29"/>
            <w:vAlign w:val="center"/>
          </w:tcPr>
          <w:p w:rsidR="00000000" w:rsidDel="00000000" w:rsidP="00000000" w:rsidRDefault="00000000" w:rsidRPr="00000000" w14:paraId="000003C8">
            <w:pPr>
              <w:spacing w:line="259" w:lineRule="auto"/>
              <w:rPr>
                <w:color w:val="000000"/>
                <w:sz w:val="14"/>
                <w:szCs w:val="14"/>
              </w:rPr>
            </w:pPr>
            <w:r w:rsidDel="00000000" w:rsidR="00000000" w:rsidRPr="00000000">
              <w:rPr>
                <w:color w:val="000000"/>
                <w:sz w:val="14"/>
                <w:szCs w:val="14"/>
                <w:rtl w:val="0"/>
              </w:rPr>
              <w:t xml:space="preserve">IDENTIFICAÇÃO DO EDITAL OU CARTA-CONVITE</w:t>
            </w:r>
          </w:p>
        </w:tc>
      </w:tr>
      <w:tr>
        <w:trPr>
          <w:cantSplit w:val="0"/>
          <w:trHeight w:val="241" w:hRule="atLeast"/>
          <w:tblHeader w:val="0"/>
        </w:trPr>
        <w:tc>
          <w:tcPr>
            <w:gridSpan w:val="3"/>
            <w:vAlign w:val="center"/>
          </w:tcPr>
          <w:p w:rsidR="00000000" w:rsidDel="00000000" w:rsidP="00000000" w:rsidRDefault="00000000" w:rsidRPr="00000000" w14:paraId="000003E5">
            <w:pPr>
              <w:spacing w:line="259" w:lineRule="auto"/>
              <w:rPr>
                <w:color w:val="000000"/>
                <w:sz w:val="14"/>
                <w:szCs w:val="14"/>
              </w:rPr>
            </w:pPr>
            <w:r w:rsidDel="00000000" w:rsidR="00000000" w:rsidRPr="00000000">
              <w:rPr>
                <w:color w:val="000000"/>
                <w:sz w:val="14"/>
                <w:szCs w:val="14"/>
                <w:rtl w:val="0"/>
              </w:rPr>
              <w:t xml:space="preserve">CÓDIGO </w:t>
            </w:r>
          </w:p>
          <w:p w:rsidR="00000000" w:rsidDel="00000000" w:rsidP="00000000" w:rsidRDefault="00000000" w:rsidRPr="00000000" w14:paraId="000003E6">
            <w:pPr>
              <w:spacing w:line="259" w:lineRule="auto"/>
              <w:rPr>
                <w:color w:val="000000"/>
                <w:sz w:val="14"/>
                <w:szCs w:val="14"/>
              </w:rPr>
            </w:pPr>
            <w:r w:rsidDel="00000000" w:rsidR="00000000" w:rsidRPr="00000000">
              <w:rPr>
                <w:rtl w:val="0"/>
              </w:rPr>
            </w:r>
          </w:p>
        </w:tc>
        <w:tc>
          <w:tcPr>
            <w:gridSpan w:val="10"/>
            <w:vAlign w:val="center"/>
          </w:tcPr>
          <w:p w:rsidR="00000000" w:rsidDel="00000000" w:rsidP="00000000" w:rsidRDefault="00000000" w:rsidRPr="00000000" w14:paraId="000003E9">
            <w:pPr>
              <w:spacing w:line="259" w:lineRule="auto"/>
              <w:rPr>
                <w:color w:val="000000"/>
                <w:sz w:val="14"/>
                <w:szCs w:val="14"/>
              </w:rPr>
            </w:pPr>
            <w:r w:rsidDel="00000000" w:rsidR="00000000" w:rsidRPr="00000000">
              <w:rPr>
                <w:color w:val="000000"/>
                <w:sz w:val="14"/>
                <w:szCs w:val="14"/>
                <w:rtl w:val="0"/>
              </w:rPr>
              <w:t xml:space="preserve">NOME DO LICITADOR</w:t>
            </w:r>
          </w:p>
          <w:p w:rsidR="00000000" w:rsidDel="00000000" w:rsidP="00000000" w:rsidRDefault="00000000" w:rsidRPr="00000000" w14:paraId="000003EA">
            <w:pPr>
              <w:spacing w:line="259" w:lineRule="auto"/>
              <w:rPr>
                <w:color w:val="000000"/>
                <w:sz w:val="14"/>
                <w:szCs w:val="14"/>
              </w:rPr>
            </w:pPr>
            <w:r w:rsidDel="00000000" w:rsidR="00000000" w:rsidRPr="00000000">
              <w:rPr>
                <w:rtl w:val="0"/>
              </w:rPr>
            </w:r>
          </w:p>
        </w:tc>
        <w:tc>
          <w:tcPr>
            <w:gridSpan w:val="4"/>
            <w:vAlign w:val="center"/>
          </w:tcPr>
          <w:p w:rsidR="00000000" w:rsidDel="00000000" w:rsidP="00000000" w:rsidRDefault="00000000" w:rsidRPr="00000000" w14:paraId="000003F4">
            <w:pPr>
              <w:spacing w:line="259" w:lineRule="auto"/>
              <w:rPr>
                <w:color w:val="000000"/>
                <w:sz w:val="14"/>
                <w:szCs w:val="14"/>
              </w:rPr>
            </w:pPr>
            <w:r w:rsidDel="00000000" w:rsidR="00000000" w:rsidRPr="00000000">
              <w:rPr>
                <w:color w:val="000000"/>
                <w:sz w:val="14"/>
                <w:szCs w:val="14"/>
                <w:rtl w:val="0"/>
              </w:rPr>
              <w:t xml:space="preserve">NÚMERO</w:t>
            </w:r>
          </w:p>
          <w:p w:rsidR="00000000" w:rsidDel="00000000" w:rsidP="00000000" w:rsidRDefault="00000000" w:rsidRPr="00000000" w14:paraId="000003F5">
            <w:pPr>
              <w:spacing w:line="259" w:lineRule="auto"/>
              <w:rPr>
                <w:color w:val="000000"/>
                <w:sz w:val="14"/>
                <w:szCs w:val="14"/>
              </w:rPr>
            </w:pPr>
            <w:r w:rsidDel="00000000" w:rsidR="00000000" w:rsidRPr="00000000">
              <w:rPr>
                <w:rtl w:val="0"/>
              </w:rPr>
            </w:r>
          </w:p>
        </w:tc>
        <w:tc>
          <w:tcPr>
            <w:gridSpan w:val="6"/>
            <w:vAlign w:val="center"/>
          </w:tcPr>
          <w:p w:rsidR="00000000" w:rsidDel="00000000" w:rsidP="00000000" w:rsidRDefault="00000000" w:rsidRPr="00000000" w14:paraId="000003F9">
            <w:pPr>
              <w:spacing w:line="259" w:lineRule="auto"/>
              <w:rPr>
                <w:color w:val="000000"/>
                <w:sz w:val="14"/>
                <w:szCs w:val="14"/>
              </w:rPr>
            </w:pPr>
            <w:r w:rsidDel="00000000" w:rsidR="00000000" w:rsidRPr="00000000">
              <w:rPr>
                <w:color w:val="000000"/>
                <w:sz w:val="14"/>
                <w:szCs w:val="14"/>
                <w:rtl w:val="0"/>
              </w:rPr>
              <w:t xml:space="preserve">MODALID.</w:t>
            </w:r>
          </w:p>
          <w:p w:rsidR="00000000" w:rsidDel="00000000" w:rsidP="00000000" w:rsidRDefault="00000000" w:rsidRPr="00000000" w14:paraId="000003FA">
            <w:pPr>
              <w:spacing w:line="259" w:lineRule="auto"/>
              <w:rPr>
                <w:color w:val="000000"/>
                <w:sz w:val="14"/>
                <w:szCs w:val="14"/>
              </w:rPr>
            </w:pPr>
            <w:r w:rsidDel="00000000" w:rsidR="00000000" w:rsidRPr="00000000">
              <w:rPr>
                <w:rtl w:val="0"/>
              </w:rPr>
            </w:r>
          </w:p>
        </w:tc>
        <w:tc>
          <w:tcPr>
            <w:gridSpan w:val="7"/>
            <w:vAlign w:val="center"/>
          </w:tcPr>
          <w:p w:rsidR="00000000" w:rsidDel="00000000" w:rsidP="00000000" w:rsidRDefault="00000000" w:rsidRPr="00000000" w14:paraId="00000400">
            <w:pPr>
              <w:spacing w:line="259" w:lineRule="auto"/>
              <w:rPr>
                <w:color w:val="000000"/>
                <w:sz w:val="14"/>
                <w:szCs w:val="14"/>
              </w:rPr>
            </w:pPr>
            <w:r w:rsidDel="00000000" w:rsidR="00000000" w:rsidRPr="00000000">
              <w:rPr>
                <w:color w:val="000000"/>
                <w:sz w:val="14"/>
                <w:szCs w:val="14"/>
                <w:rtl w:val="0"/>
              </w:rPr>
              <w:t xml:space="preserve">DATA</w:t>
            </w:r>
          </w:p>
          <w:p w:rsidR="00000000" w:rsidDel="00000000" w:rsidP="00000000" w:rsidRDefault="00000000" w:rsidRPr="00000000" w14:paraId="00000401">
            <w:pPr>
              <w:spacing w:line="259" w:lineRule="auto"/>
              <w:rPr>
                <w:color w:val="000000"/>
                <w:sz w:val="14"/>
                <w:szCs w:val="14"/>
              </w:rPr>
            </w:pPr>
            <w:r w:rsidDel="00000000" w:rsidR="00000000" w:rsidRPr="00000000">
              <w:rPr>
                <w:rtl w:val="0"/>
              </w:rPr>
            </w:r>
          </w:p>
        </w:tc>
      </w:tr>
      <w:tr>
        <w:trPr>
          <w:cantSplit w:val="0"/>
          <w:trHeight w:val="216" w:hRule="atLeast"/>
          <w:tblHeader w:val="0"/>
        </w:trPr>
        <w:tc>
          <w:tcPr>
            <w:gridSpan w:val="30"/>
            <w:vAlign w:val="center"/>
          </w:tcPr>
          <w:p w:rsidR="00000000" w:rsidDel="00000000" w:rsidP="00000000" w:rsidRDefault="00000000" w:rsidRPr="00000000" w14:paraId="00000408">
            <w:pPr>
              <w:spacing w:line="259" w:lineRule="auto"/>
              <w:rPr>
                <w:color w:val="000000"/>
                <w:sz w:val="14"/>
                <w:szCs w:val="14"/>
              </w:rPr>
            </w:pP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426">
            <w:pPr>
              <w:spacing w:line="259" w:lineRule="auto"/>
              <w:rPr>
                <w:b w:val="1"/>
                <w:color w:val="000000"/>
                <w:sz w:val="14"/>
                <w:szCs w:val="14"/>
              </w:rPr>
            </w:pPr>
            <w:r w:rsidDel="00000000" w:rsidR="00000000" w:rsidRPr="00000000">
              <w:rPr>
                <w:b w:val="1"/>
                <w:color w:val="000000"/>
                <w:sz w:val="14"/>
                <w:szCs w:val="14"/>
                <w:rtl w:val="0"/>
              </w:rPr>
              <w:t xml:space="preserve">B</w:t>
            </w:r>
          </w:p>
        </w:tc>
        <w:tc>
          <w:tcPr>
            <w:gridSpan w:val="29"/>
            <w:vAlign w:val="center"/>
          </w:tcPr>
          <w:p w:rsidR="00000000" w:rsidDel="00000000" w:rsidP="00000000" w:rsidRDefault="00000000" w:rsidRPr="00000000" w14:paraId="00000427">
            <w:pPr>
              <w:spacing w:line="259" w:lineRule="auto"/>
              <w:rPr>
                <w:color w:val="000000"/>
                <w:sz w:val="14"/>
                <w:szCs w:val="14"/>
              </w:rPr>
            </w:pPr>
            <w:r w:rsidDel="00000000" w:rsidR="00000000" w:rsidRPr="00000000">
              <w:rPr>
                <w:color w:val="000000"/>
                <w:sz w:val="14"/>
                <w:szCs w:val="14"/>
                <w:rtl w:val="0"/>
              </w:rPr>
              <w:t xml:space="preserve">IDENTIFICAÇÃO DO LICITANTE</w:t>
            </w:r>
          </w:p>
        </w:tc>
      </w:tr>
      <w:tr>
        <w:trPr>
          <w:cantSplit w:val="0"/>
          <w:trHeight w:val="42" w:hRule="atLeast"/>
          <w:tblHeader w:val="0"/>
        </w:trPr>
        <w:tc>
          <w:tcPr>
            <w:gridSpan w:val="13"/>
            <w:vAlign w:val="center"/>
          </w:tcPr>
          <w:p w:rsidR="00000000" w:rsidDel="00000000" w:rsidP="00000000" w:rsidRDefault="00000000" w:rsidRPr="00000000" w14:paraId="00000444">
            <w:pPr>
              <w:rPr>
                <w:color w:val="000000"/>
                <w:sz w:val="14"/>
                <w:szCs w:val="14"/>
              </w:rPr>
            </w:pPr>
            <w:r w:rsidDel="00000000" w:rsidR="00000000" w:rsidRPr="00000000">
              <w:rPr>
                <w:color w:val="000000"/>
                <w:sz w:val="14"/>
                <w:szCs w:val="14"/>
                <w:rtl w:val="0"/>
              </w:rPr>
              <w:t xml:space="preserve">CGC/MF:</w:t>
            </w:r>
          </w:p>
          <w:p w:rsidR="00000000" w:rsidDel="00000000" w:rsidP="00000000" w:rsidRDefault="00000000" w:rsidRPr="00000000" w14:paraId="00000445">
            <w:pPr>
              <w:rPr>
                <w:color w:val="000000"/>
                <w:sz w:val="14"/>
                <w:szCs w:val="14"/>
              </w:rPr>
            </w:pPr>
            <w:r w:rsidDel="00000000" w:rsidR="00000000" w:rsidRPr="00000000">
              <w:rPr>
                <w:rtl w:val="0"/>
              </w:rPr>
            </w:r>
          </w:p>
        </w:tc>
        <w:tc>
          <w:tcPr>
            <w:gridSpan w:val="8"/>
            <w:vAlign w:val="center"/>
          </w:tcPr>
          <w:p w:rsidR="00000000" w:rsidDel="00000000" w:rsidP="00000000" w:rsidRDefault="00000000" w:rsidRPr="00000000" w14:paraId="00000452">
            <w:pPr>
              <w:rPr>
                <w:color w:val="000000"/>
                <w:sz w:val="14"/>
                <w:szCs w:val="14"/>
              </w:rPr>
            </w:pPr>
            <w:r w:rsidDel="00000000" w:rsidR="00000000" w:rsidRPr="00000000">
              <w:rPr>
                <w:color w:val="000000"/>
                <w:sz w:val="14"/>
                <w:szCs w:val="14"/>
                <w:rtl w:val="0"/>
              </w:rPr>
              <w:t xml:space="preserve">ATIVIDADE PRINCIPAL</w:t>
            </w:r>
          </w:p>
          <w:p w:rsidR="00000000" w:rsidDel="00000000" w:rsidP="00000000" w:rsidRDefault="00000000" w:rsidRPr="00000000" w14:paraId="00000453">
            <w:pPr>
              <w:rPr>
                <w:color w:val="000000"/>
                <w:sz w:val="14"/>
                <w:szCs w:val="14"/>
              </w:rPr>
            </w:pPr>
            <w:r w:rsidDel="00000000" w:rsidR="00000000" w:rsidRPr="00000000">
              <w:rPr>
                <w:rtl w:val="0"/>
              </w:rPr>
            </w:r>
          </w:p>
        </w:tc>
        <w:tc>
          <w:tcPr>
            <w:gridSpan w:val="8"/>
            <w:vAlign w:val="center"/>
          </w:tcPr>
          <w:p w:rsidR="00000000" w:rsidDel="00000000" w:rsidP="00000000" w:rsidRDefault="00000000" w:rsidRPr="00000000" w14:paraId="0000045B">
            <w:pPr>
              <w:rPr>
                <w:color w:val="000000"/>
                <w:sz w:val="14"/>
                <w:szCs w:val="14"/>
              </w:rPr>
            </w:pPr>
            <w:r w:rsidDel="00000000" w:rsidR="00000000" w:rsidRPr="00000000">
              <w:rPr>
                <w:color w:val="000000"/>
                <w:sz w:val="14"/>
                <w:szCs w:val="14"/>
                <w:rtl w:val="0"/>
              </w:rPr>
              <w:t xml:space="preserve">CNAE</w:t>
            </w:r>
          </w:p>
          <w:p w:rsidR="00000000" w:rsidDel="00000000" w:rsidP="00000000" w:rsidRDefault="00000000" w:rsidRPr="00000000" w14:paraId="0000045C">
            <w:pPr>
              <w:rPr>
                <w:color w:val="000000"/>
                <w:sz w:val="14"/>
                <w:szCs w:val="14"/>
              </w:rPr>
            </w:pPr>
            <w:r w:rsidDel="00000000" w:rsidR="00000000" w:rsidRPr="00000000">
              <w:rPr>
                <w:rtl w:val="0"/>
              </w:rPr>
            </w:r>
          </w:p>
        </w:tc>
        <w:tc>
          <w:tcPr>
            <w:vAlign w:val="center"/>
          </w:tcPr>
          <w:p w:rsidR="00000000" w:rsidDel="00000000" w:rsidP="00000000" w:rsidRDefault="00000000" w:rsidRPr="00000000" w14:paraId="00000464">
            <w:pPr>
              <w:rPr>
                <w:color w:val="000000"/>
                <w:sz w:val="14"/>
                <w:szCs w:val="14"/>
              </w:rPr>
            </w:pPr>
            <w:r w:rsidDel="00000000" w:rsidR="00000000" w:rsidRPr="00000000">
              <w:rPr>
                <w:color w:val="000000"/>
                <w:sz w:val="14"/>
                <w:szCs w:val="14"/>
                <w:rtl w:val="0"/>
              </w:rPr>
              <w:t xml:space="preserve">SE</w:t>
            </w:r>
          </w:p>
          <w:p w:rsidR="00000000" w:rsidDel="00000000" w:rsidP="00000000" w:rsidRDefault="00000000" w:rsidRPr="00000000" w14:paraId="00000465">
            <w:pPr>
              <w:rPr>
                <w:color w:val="000000"/>
                <w:sz w:val="14"/>
                <w:szCs w:val="14"/>
              </w:rPr>
            </w:pPr>
            <w:r w:rsidDel="00000000" w:rsidR="00000000" w:rsidRPr="00000000">
              <w:rPr>
                <w:rtl w:val="0"/>
              </w:rPr>
            </w:r>
          </w:p>
        </w:tc>
      </w:tr>
      <w:tr>
        <w:trPr>
          <w:cantSplit w:val="0"/>
          <w:trHeight w:val="131" w:hRule="atLeast"/>
          <w:tblHeader w:val="0"/>
        </w:trPr>
        <w:tc>
          <w:tcPr>
            <w:gridSpan w:val="10"/>
            <w:vAlign w:val="center"/>
          </w:tcPr>
          <w:p w:rsidR="00000000" w:rsidDel="00000000" w:rsidP="00000000" w:rsidRDefault="00000000" w:rsidRPr="00000000" w14:paraId="00000466">
            <w:pPr>
              <w:rPr>
                <w:color w:val="000000"/>
                <w:sz w:val="14"/>
                <w:szCs w:val="14"/>
              </w:rPr>
            </w:pPr>
            <w:r w:rsidDel="00000000" w:rsidR="00000000" w:rsidRPr="00000000">
              <w:rPr>
                <w:color w:val="000000"/>
                <w:sz w:val="14"/>
                <w:szCs w:val="14"/>
                <w:rtl w:val="0"/>
              </w:rPr>
              <w:t xml:space="preserve">FIRMA/RAZÃO SOCIAL:</w:t>
            </w:r>
          </w:p>
          <w:p w:rsidR="00000000" w:rsidDel="00000000" w:rsidP="00000000" w:rsidRDefault="00000000" w:rsidRPr="00000000" w14:paraId="00000467">
            <w:pPr>
              <w:rPr>
                <w:color w:val="000000"/>
                <w:sz w:val="14"/>
                <w:szCs w:val="14"/>
              </w:rPr>
            </w:pPr>
            <w:r w:rsidDel="00000000" w:rsidR="00000000" w:rsidRPr="00000000">
              <w:rPr>
                <w:rtl w:val="0"/>
              </w:rPr>
            </w:r>
          </w:p>
        </w:tc>
        <w:tc>
          <w:tcPr>
            <w:gridSpan w:val="14"/>
            <w:vAlign w:val="center"/>
          </w:tcPr>
          <w:p w:rsidR="00000000" w:rsidDel="00000000" w:rsidP="00000000" w:rsidRDefault="00000000" w:rsidRPr="00000000" w14:paraId="00000471">
            <w:pPr>
              <w:rPr>
                <w:color w:val="000000"/>
                <w:sz w:val="14"/>
                <w:szCs w:val="14"/>
              </w:rPr>
            </w:pPr>
            <w:r w:rsidDel="00000000" w:rsidR="00000000" w:rsidRPr="00000000">
              <w:rPr>
                <w:color w:val="000000"/>
                <w:sz w:val="14"/>
                <w:szCs w:val="14"/>
                <w:rtl w:val="0"/>
              </w:rPr>
              <w:t xml:space="preserve">CNJ</w:t>
            </w:r>
          </w:p>
          <w:p w:rsidR="00000000" w:rsidDel="00000000" w:rsidP="00000000" w:rsidRDefault="00000000" w:rsidRPr="00000000" w14:paraId="00000472">
            <w:pPr>
              <w:rPr>
                <w:color w:val="000000"/>
                <w:sz w:val="14"/>
                <w:szCs w:val="14"/>
              </w:rPr>
            </w:pPr>
            <w:r w:rsidDel="00000000" w:rsidR="00000000" w:rsidRPr="00000000">
              <w:rPr>
                <w:rtl w:val="0"/>
              </w:rPr>
            </w:r>
          </w:p>
        </w:tc>
        <w:tc>
          <w:tcPr>
            <w:gridSpan w:val="6"/>
            <w:vAlign w:val="center"/>
          </w:tcPr>
          <w:p w:rsidR="00000000" w:rsidDel="00000000" w:rsidP="00000000" w:rsidRDefault="00000000" w:rsidRPr="00000000" w14:paraId="00000480">
            <w:pPr>
              <w:rPr>
                <w:color w:val="000000"/>
                <w:sz w:val="14"/>
                <w:szCs w:val="14"/>
              </w:rPr>
            </w:pPr>
            <w:r w:rsidDel="00000000" w:rsidR="00000000" w:rsidRPr="00000000">
              <w:rPr>
                <w:color w:val="000000"/>
                <w:sz w:val="14"/>
                <w:szCs w:val="14"/>
                <w:rtl w:val="0"/>
              </w:rPr>
              <w:t xml:space="preserve">CGC/TE</w:t>
            </w:r>
          </w:p>
          <w:p w:rsidR="00000000" w:rsidDel="00000000" w:rsidP="00000000" w:rsidRDefault="00000000" w:rsidRPr="00000000" w14:paraId="00000481">
            <w:pPr>
              <w:rPr>
                <w:color w:val="000000"/>
                <w:sz w:val="14"/>
                <w:szCs w:val="14"/>
              </w:rPr>
            </w:pPr>
            <w:r w:rsidDel="00000000" w:rsidR="00000000" w:rsidRPr="00000000">
              <w:rPr>
                <w:rtl w:val="0"/>
              </w:rPr>
            </w:r>
          </w:p>
        </w:tc>
      </w:tr>
      <w:tr>
        <w:trPr>
          <w:cantSplit w:val="0"/>
          <w:trHeight w:val="64" w:hRule="atLeast"/>
          <w:tblHeader w:val="0"/>
        </w:trPr>
        <w:tc>
          <w:tcPr>
            <w:gridSpan w:val="14"/>
            <w:vAlign w:val="center"/>
          </w:tcPr>
          <w:p w:rsidR="00000000" w:rsidDel="00000000" w:rsidP="00000000" w:rsidRDefault="00000000" w:rsidRPr="00000000" w14:paraId="00000487">
            <w:pPr>
              <w:rPr>
                <w:color w:val="000000"/>
                <w:sz w:val="14"/>
                <w:szCs w:val="14"/>
              </w:rPr>
            </w:pPr>
            <w:r w:rsidDel="00000000" w:rsidR="00000000" w:rsidRPr="00000000">
              <w:rPr>
                <w:color w:val="000000"/>
                <w:sz w:val="14"/>
                <w:szCs w:val="14"/>
                <w:rtl w:val="0"/>
              </w:rPr>
              <w:t xml:space="preserve">ENDEREÇO (rua, avenida, praça, etc.)</w:t>
            </w:r>
          </w:p>
          <w:p w:rsidR="00000000" w:rsidDel="00000000" w:rsidP="00000000" w:rsidRDefault="00000000" w:rsidRPr="00000000" w14:paraId="00000488">
            <w:pPr>
              <w:rPr>
                <w:color w:val="000000"/>
                <w:sz w:val="14"/>
                <w:szCs w:val="14"/>
              </w:rPr>
            </w:pPr>
            <w:r w:rsidDel="00000000" w:rsidR="00000000" w:rsidRPr="00000000">
              <w:rPr>
                <w:rtl w:val="0"/>
              </w:rPr>
            </w:r>
          </w:p>
        </w:tc>
        <w:tc>
          <w:tcPr>
            <w:gridSpan w:val="9"/>
            <w:vAlign w:val="center"/>
          </w:tcPr>
          <w:p w:rsidR="00000000" w:rsidDel="00000000" w:rsidP="00000000" w:rsidRDefault="00000000" w:rsidRPr="00000000" w14:paraId="00000496">
            <w:pPr>
              <w:rPr>
                <w:color w:val="000000"/>
                <w:sz w:val="14"/>
                <w:szCs w:val="14"/>
              </w:rPr>
            </w:pPr>
            <w:r w:rsidDel="00000000" w:rsidR="00000000" w:rsidRPr="00000000">
              <w:rPr>
                <w:color w:val="000000"/>
                <w:sz w:val="14"/>
                <w:szCs w:val="14"/>
                <w:rtl w:val="0"/>
              </w:rPr>
              <w:t xml:space="preserve">NÚMERO</w:t>
            </w:r>
          </w:p>
          <w:p w:rsidR="00000000" w:rsidDel="00000000" w:rsidP="00000000" w:rsidRDefault="00000000" w:rsidRPr="00000000" w14:paraId="00000497">
            <w:pPr>
              <w:rPr>
                <w:color w:val="000000"/>
                <w:sz w:val="14"/>
                <w:szCs w:val="14"/>
              </w:rPr>
            </w:pPr>
            <w:r w:rsidDel="00000000" w:rsidR="00000000" w:rsidRPr="00000000">
              <w:rPr>
                <w:rtl w:val="0"/>
              </w:rPr>
            </w:r>
          </w:p>
        </w:tc>
        <w:tc>
          <w:tcPr>
            <w:gridSpan w:val="5"/>
            <w:vAlign w:val="center"/>
          </w:tcPr>
          <w:p w:rsidR="00000000" w:rsidDel="00000000" w:rsidP="00000000" w:rsidRDefault="00000000" w:rsidRPr="00000000" w14:paraId="000004A0">
            <w:pPr>
              <w:rPr>
                <w:color w:val="000000"/>
                <w:sz w:val="14"/>
                <w:szCs w:val="14"/>
              </w:rPr>
            </w:pPr>
            <w:r w:rsidDel="00000000" w:rsidR="00000000" w:rsidRPr="00000000">
              <w:rPr>
                <w:color w:val="000000"/>
                <w:sz w:val="14"/>
                <w:szCs w:val="14"/>
                <w:rtl w:val="0"/>
              </w:rPr>
              <w:t xml:space="preserve">CONJ.</w:t>
            </w:r>
          </w:p>
          <w:p w:rsidR="00000000" w:rsidDel="00000000" w:rsidP="00000000" w:rsidRDefault="00000000" w:rsidRPr="00000000" w14:paraId="000004A1">
            <w:pPr>
              <w:rPr>
                <w:color w:val="000000"/>
                <w:sz w:val="14"/>
                <w:szCs w:val="14"/>
              </w:rPr>
            </w:pPr>
            <w:r w:rsidDel="00000000" w:rsidR="00000000" w:rsidRPr="00000000">
              <w:rPr>
                <w:rtl w:val="0"/>
              </w:rPr>
            </w:r>
          </w:p>
        </w:tc>
        <w:tc>
          <w:tcPr>
            <w:gridSpan w:val="2"/>
            <w:vAlign w:val="center"/>
          </w:tcPr>
          <w:p w:rsidR="00000000" w:rsidDel="00000000" w:rsidP="00000000" w:rsidRDefault="00000000" w:rsidRPr="00000000" w14:paraId="000004A6">
            <w:pPr>
              <w:rPr>
                <w:color w:val="000000"/>
                <w:sz w:val="14"/>
                <w:szCs w:val="14"/>
              </w:rPr>
            </w:pPr>
            <w:r w:rsidDel="00000000" w:rsidR="00000000" w:rsidRPr="00000000">
              <w:rPr>
                <w:color w:val="000000"/>
                <w:sz w:val="14"/>
                <w:szCs w:val="14"/>
                <w:rtl w:val="0"/>
              </w:rPr>
              <w:t xml:space="preserve">CEP</w:t>
            </w:r>
          </w:p>
          <w:p w:rsidR="00000000" w:rsidDel="00000000" w:rsidP="00000000" w:rsidRDefault="00000000" w:rsidRPr="00000000" w14:paraId="000004A7">
            <w:pPr>
              <w:rPr>
                <w:color w:val="000000"/>
                <w:sz w:val="14"/>
                <w:szCs w:val="14"/>
              </w:rPr>
            </w:pPr>
            <w:r w:rsidDel="00000000" w:rsidR="00000000" w:rsidRPr="00000000">
              <w:rPr>
                <w:rtl w:val="0"/>
              </w:rPr>
            </w:r>
          </w:p>
        </w:tc>
      </w:tr>
      <w:tr>
        <w:trPr>
          <w:cantSplit w:val="0"/>
          <w:trHeight w:val="106" w:hRule="atLeast"/>
          <w:tblHeader w:val="0"/>
        </w:trPr>
        <w:tc>
          <w:tcPr>
            <w:gridSpan w:val="19"/>
            <w:vAlign w:val="center"/>
          </w:tcPr>
          <w:p w:rsidR="00000000" w:rsidDel="00000000" w:rsidP="00000000" w:rsidRDefault="00000000" w:rsidRPr="00000000" w14:paraId="000004A9">
            <w:pPr>
              <w:rPr>
                <w:color w:val="000000"/>
                <w:sz w:val="14"/>
                <w:szCs w:val="14"/>
              </w:rPr>
            </w:pPr>
            <w:r w:rsidDel="00000000" w:rsidR="00000000" w:rsidRPr="00000000">
              <w:rPr>
                <w:color w:val="000000"/>
                <w:sz w:val="14"/>
                <w:szCs w:val="14"/>
                <w:rtl w:val="0"/>
              </w:rPr>
              <w:t xml:space="preserve">NOME DO REPRESENTANTE LEGAL</w:t>
            </w:r>
          </w:p>
          <w:p w:rsidR="00000000" w:rsidDel="00000000" w:rsidP="00000000" w:rsidRDefault="00000000" w:rsidRPr="00000000" w14:paraId="000004AA">
            <w:pPr>
              <w:rPr>
                <w:color w:val="000000"/>
                <w:sz w:val="14"/>
                <w:szCs w:val="14"/>
              </w:rPr>
            </w:pPr>
            <w:r w:rsidDel="00000000" w:rsidR="00000000" w:rsidRPr="00000000">
              <w:rPr>
                <w:rtl w:val="0"/>
              </w:rPr>
            </w:r>
          </w:p>
        </w:tc>
        <w:tc>
          <w:tcPr>
            <w:gridSpan w:val="11"/>
            <w:vAlign w:val="center"/>
          </w:tcPr>
          <w:p w:rsidR="00000000" w:rsidDel="00000000" w:rsidP="00000000" w:rsidRDefault="00000000" w:rsidRPr="00000000" w14:paraId="000004BD">
            <w:pPr>
              <w:rPr>
                <w:color w:val="000000"/>
                <w:sz w:val="14"/>
                <w:szCs w:val="14"/>
              </w:rPr>
            </w:pPr>
            <w:r w:rsidDel="00000000" w:rsidR="00000000" w:rsidRPr="00000000">
              <w:rPr>
                <w:color w:val="000000"/>
                <w:sz w:val="14"/>
                <w:szCs w:val="14"/>
                <w:rtl w:val="0"/>
              </w:rPr>
              <w:t xml:space="preserve">TELEFONE</w:t>
            </w:r>
          </w:p>
          <w:p w:rsidR="00000000" w:rsidDel="00000000" w:rsidP="00000000" w:rsidRDefault="00000000" w:rsidRPr="00000000" w14:paraId="000004BE">
            <w:pPr>
              <w:rPr>
                <w:color w:val="000000"/>
                <w:sz w:val="14"/>
                <w:szCs w:val="14"/>
              </w:rPr>
            </w:pPr>
            <w:r w:rsidDel="00000000" w:rsidR="00000000" w:rsidRPr="00000000">
              <w:rPr>
                <w:rtl w:val="0"/>
              </w:rPr>
            </w:r>
          </w:p>
        </w:tc>
      </w:tr>
      <w:tr>
        <w:trPr>
          <w:cantSplit w:val="0"/>
          <w:trHeight w:val="306" w:hRule="atLeast"/>
          <w:tblHeader w:val="0"/>
        </w:trPr>
        <w:tc>
          <w:tcPr>
            <w:gridSpan w:val="6"/>
            <w:vAlign w:val="center"/>
          </w:tcPr>
          <w:p w:rsidR="00000000" w:rsidDel="00000000" w:rsidP="00000000" w:rsidRDefault="00000000" w:rsidRPr="00000000" w14:paraId="000004C9">
            <w:pPr>
              <w:rPr>
                <w:color w:val="000000"/>
                <w:sz w:val="14"/>
                <w:szCs w:val="14"/>
              </w:rPr>
            </w:pPr>
            <w:r w:rsidDel="00000000" w:rsidR="00000000" w:rsidRPr="00000000">
              <w:rPr>
                <w:color w:val="000000"/>
                <w:sz w:val="14"/>
                <w:szCs w:val="14"/>
                <w:rtl w:val="0"/>
              </w:rPr>
              <w:t xml:space="preserve">BALANÇO APRESENTADO</w:t>
            </w:r>
          </w:p>
          <w:p w:rsidR="00000000" w:rsidDel="00000000" w:rsidP="00000000" w:rsidRDefault="00000000" w:rsidRPr="00000000" w14:paraId="000004CA">
            <w:pPr>
              <w:rPr>
                <w:color w:val="000000"/>
                <w:sz w:val="14"/>
                <w:szCs w:val="14"/>
              </w:rPr>
            </w:pPr>
            <w:r w:rsidDel="00000000" w:rsidR="00000000" w:rsidRPr="00000000">
              <w:rPr>
                <w:color w:val="000000"/>
                <w:sz w:val="14"/>
                <w:szCs w:val="14"/>
                <w:rtl w:val="0"/>
              </w:rPr>
              <w:t xml:space="preserve">PERÍODO:</w:t>
            </w:r>
          </w:p>
        </w:tc>
        <w:tc>
          <w:tcPr>
            <w:gridSpan w:val="7"/>
            <w:vAlign w:val="center"/>
          </w:tcPr>
          <w:p w:rsidR="00000000" w:rsidDel="00000000" w:rsidP="00000000" w:rsidRDefault="00000000" w:rsidRPr="00000000" w14:paraId="000004D0">
            <w:pPr>
              <w:spacing w:line="259" w:lineRule="auto"/>
              <w:rPr>
                <w:color w:val="000000"/>
                <w:sz w:val="14"/>
                <w:szCs w:val="14"/>
              </w:rPr>
            </w:pPr>
            <w:r w:rsidDel="00000000" w:rsidR="00000000" w:rsidRPr="00000000">
              <w:rPr>
                <w:color w:val="000000"/>
                <w:sz w:val="14"/>
                <w:szCs w:val="14"/>
                <w:rtl w:val="0"/>
              </w:rPr>
              <w:t xml:space="preserve">DATA DO BALANÇO ANUAL</w:t>
            </w:r>
          </w:p>
        </w:tc>
        <w:tc>
          <w:tcPr>
            <w:gridSpan w:val="10"/>
            <w:vAlign w:val="center"/>
          </w:tcPr>
          <w:p w:rsidR="00000000" w:rsidDel="00000000" w:rsidP="00000000" w:rsidRDefault="00000000" w:rsidRPr="00000000" w14:paraId="000004D7">
            <w:pPr>
              <w:spacing w:line="259" w:lineRule="auto"/>
              <w:rPr>
                <w:color w:val="000000"/>
                <w:sz w:val="14"/>
                <w:szCs w:val="14"/>
              </w:rPr>
            </w:pPr>
            <w:r w:rsidDel="00000000" w:rsidR="00000000" w:rsidRPr="00000000">
              <w:rPr>
                <w:color w:val="000000"/>
                <w:sz w:val="14"/>
                <w:szCs w:val="14"/>
                <w:rtl w:val="0"/>
              </w:rPr>
              <w:t xml:space="preserve">Nº LIVRO DIÁRIO</w:t>
            </w:r>
          </w:p>
        </w:tc>
        <w:tc>
          <w:tcPr>
            <w:gridSpan w:val="7"/>
            <w:vAlign w:val="center"/>
          </w:tcPr>
          <w:p w:rsidR="00000000" w:rsidDel="00000000" w:rsidP="00000000" w:rsidRDefault="00000000" w:rsidRPr="00000000" w14:paraId="000004E1">
            <w:pPr>
              <w:spacing w:line="259" w:lineRule="auto"/>
              <w:rPr>
                <w:color w:val="000000"/>
                <w:sz w:val="14"/>
                <w:szCs w:val="14"/>
              </w:rPr>
            </w:pPr>
            <w:r w:rsidDel="00000000" w:rsidR="00000000" w:rsidRPr="00000000">
              <w:rPr>
                <w:color w:val="000000"/>
                <w:sz w:val="14"/>
                <w:szCs w:val="14"/>
                <w:rtl w:val="0"/>
              </w:rPr>
              <w:t xml:space="preserve">Nº DO RJC</w:t>
            </w:r>
          </w:p>
        </w:tc>
      </w:tr>
      <w:tr>
        <w:trPr>
          <w:cantSplit w:val="0"/>
          <w:trHeight w:val="127" w:hRule="atLeast"/>
          <w:tblHeader w:val="0"/>
        </w:trPr>
        <w:tc>
          <w:tcPr>
            <w:gridSpan w:val="30"/>
            <w:tcBorders>
              <w:bottom w:color="000000" w:space="0" w:sz="4" w:val="single"/>
            </w:tcBorders>
            <w:vAlign w:val="center"/>
          </w:tcPr>
          <w:p w:rsidR="00000000" w:rsidDel="00000000" w:rsidP="00000000" w:rsidRDefault="00000000" w:rsidRPr="00000000" w14:paraId="000004E8">
            <w:pPr>
              <w:spacing w:line="259" w:lineRule="auto"/>
              <w:rPr>
                <w:color w:val="000000"/>
                <w:sz w:val="14"/>
                <w:szCs w:val="14"/>
              </w:rPr>
            </w:pPr>
            <w:r w:rsidDel="00000000" w:rsidR="00000000" w:rsidRPr="00000000">
              <w:rPr>
                <w:rtl w:val="0"/>
              </w:rPr>
            </w:r>
          </w:p>
        </w:tc>
      </w:tr>
      <w:tr>
        <w:trPr>
          <w:cantSplit w:val="0"/>
          <w:trHeight w:val="70" w:hRule="atLeast"/>
          <w:tblHeader w:val="0"/>
        </w:trPr>
        <w:tc>
          <w:tcPr>
            <w:vAlign w:val="center"/>
          </w:tcPr>
          <w:p w:rsidR="00000000" w:rsidDel="00000000" w:rsidP="00000000" w:rsidRDefault="00000000" w:rsidRPr="00000000" w14:paraId="00000506">
            <w:pPr>
              <w:spacing w:line="259" w:lineRule="auto"/>
              <w:rPr>
                <w:b w:val="1"/>
                <w:color w:val="000000"/>
                <w:sz w:val="14"/>
                <w:szCs w:val="14"/>
              </w:rPr>
            </w:pPr>
            <w:r w:rsidDel="00000000" w:rsidR="00000000" w:rsidRPr="00000000">
              <w:rPr>
                <w:b w:val="1"/>
                <w:color w:val="000000"/>
                <w:sz w:val="14"/>
                <w:szCs w:val="14"/>
                <w:rtl w:val="0"/>
              </w:rPr>
              <w:t xml:space="preserve">C</w:t>
            </w:r>
          </w:p>
        </w:tc>
        <w:tc>
          <w:tcPr>
            <w:gridSpan w:val="29"/>
            <w:vAlign w:val="center"/>
          </w:tcPr>
          <w:p w:rsidR="00000000" w:rsidDel="00000000" w:rsidP="00000000" w:rsidRDefault="00000000" w:rsidRPr="00000000" w14:paraId="00000507">
            <w:pPr>
              <w:spacing w:line="259" w:lineRule="auto"/>
              <w:rPr>
                <w:color w:val="000000"/>
                <w:sz w:val="14"/>
                <w:szCs w:val="14"/>
              </w:rPr>
            </w:pPr>
            <w:r w:rsidDel="00000000" w:rsidR="00000000" w:rsidRPr="00000000">
              <w:rPr>
                <w:color w:val="000000"/>
                <w:sz w:val="14"/>
                <w:szCs w:val="14"/>
                <w:rtl w:val="0"/>
              </w:rPr>
              <w:t xml:space="preserve">IDENTIFICAÇÃO DO CONTADOR OU TÉCNICO EM CONTABILIDADE</w:t>
            </w:r>
          </w:p>
        </w:tc>
      </w:tr>
      <w:tr>
        <w:trPr>
          <w:cantSplit w:val="0"/>
          <w:trHeight w:val="119" w:hRule="atLeast"/>
          <w:tblHeader w:val="0"/>
        </w:trPr>
        <w:tc>
          <w:tcPr>
            <w:gridSpan w:val="9"/>
            <w:vAlign w:val="center"/>
          </w:tcPr>
          <w:p w:rsidR="00000000" w:rsidDel="00000000" w:rsidP="00000000" w:rsidRDefault="00000000" w:rsidRPr="00000000" w14:paraId="00000524">
            <w:pPr>
              <w:rPr>
                <w:color w:val="000000"/>
                <w:sz w:val="14"/>
                <w:szCs w:val="14"/>
              </w:rPr>
            </w:pPr>
            <w:r w:rsidDel="00000000" w:rsidR="00000000" w:rsidRPr="00000000">
              <w:rPr>
                <w:color w:val="000000"/>
                <w:sz w:val="14"/>
                <w:szCs w:val="14"/>
                <w:rtl w:val="0"/>
              </w:rPr>
              <w:t xml:space="preserve">NOME: </w:t>
            </w:r>
          </w:p>
          <w:p w:rsidR="00000000" w:rsidDel="00000000" w:rsidP="00000000" w:rsidRDefault="00000000" w:rsidRPr="00000000" w14:paraId="00000525">
            <w:pPr>
              <w:rPr>
                <w:color w:val="000000"/>
                <w:sz w:val="14"/>
                <w:szCs w:val="14"/>
              </w:rPr>
            </w:pPr>
            <w:r w:rsidDel="00000000" w:rsidR="00000000" w:rsidRPr="00000000">
              <w:rPr>
                <w:rtl w:val="0"/>
              </w:rPr>
            </w:r>
          </w:p>
        </w:tc>
        <w:tc>
          <w:tcPr>
            <w:gridSpan w:val="2"/>
            <w:vAlign w:val="center"/>
          </w:tcPr>
          <w:p w:rsidR="00000000" w:rsidDel="00000000" w:rsidP="00000000" w:rsidRDefault="00000000" w:rsidRPr="00000000" w14:paraId="0000052E">
            <w:pPr>
              <w:rPr>
                <w:color w:val="000000"/>
                <w:sz w:val="14"/>
                <w:szCs w:val="14"/>
              </w:rPr>
            </w:pPr>
            <w:r w:rsidDel="00000000" w:rsidR="00000000" w:rsidRPr="00000000">
              <w:rPr>
                <w:color w:val="000000"/>
                <w:sz w:val="14"/>
                <w:szCs w:val="14"/>
                <w:rtl w:val="0"/>
              </w:rPr>
              <w:t xml:space="preserve">CP</w:t>
            </w:r>
          </w:p>
          <w:p w:rsidR="00000000" w:rsidDel="00000000" w:rsidP="00000000" w:rsidRDefault="00000000" w:rsidRPr="00000000" w14:paraId="0000052F">
            <w:pPr>
              <w:rPr>
                <w:color w:val="000000"/>
                <w:sz w:val="14"/>
                <w:szCs w:val="14"/>
              </w:rPr>
            </w:pPr>
            <w:r w:rsidDel="00000000" w:rsidR="00000000" w:rsidRPr="00000000">
              <w:rPr>
                <w:rtl w:val="0"/>
              </w:rPr>
            </w:r>
          </w:p>
        </w:tc>
        <w:tc>
          <w:tcPr>
            <w:gridSpan w:val="14"/>
            <w:vAlign w:val="center"/>
          </w:tcPr>
          <w:p w:rsidR="00000000" w:rsidDel="00000000" w:rsidP="00000000" w:rsidRDefault="00000000" w:rsidRPr="00000000" w14:paraId="00000531">
            <w:pPr>
              <w:rPr>
                <w:color w:val="000000"/>
                <w:sz w:val="14"/>
                <w:szCs w:val="14"/>
              </w:rPr>
            </w:pPr>
            <w:r w:rsidDel="00000000" w:rsidR="00000000" w:rsidRPr="00000000">
              <w:rPr>
                <w:color w:val="000000"/>
                <w:sz w:val="14"/>
                <w:szCs w:val="14"/>
                <w:rtl w:val="0"/>
              </w:rPr>
              <w:t xml:space="preserve">Nº DO REGISTRO NO CRC</w:t>
            </w:r>
          </w:p>
          <w:p w:rsidR="00000000" w:rsidDel="00000000" w:rsidP="00000000" w:rsidRDefault="00000000" w:rsidRPr="00000000" w14:paraId="00000532">
            <w:pPr>
              <w:rPr>
                <w:color w:val="000000"/>
                <w:sz w:val="14"/>
                <w:szCs w:val="14"/>
              </w:rPr>
            </w:pPr>
            <w:r w:rsidDel="00000000" w:rsidR="00000000" w:rsidRPr="00000000">
              <w:rPr>
                <w:rtl w:val="0"/>
              </w:rPr>
            </w:r>
          </w:p>
        </w:tc>
        <w:tc>
          <w:tcPr>
            <w:gridSpan w:val="5"/>
            <w:vAlign w:val="center"/>
          </w:tcPr>
          <w:p w:rsidR="00000000" w:rsidDel="00000000" w:rsidP="00000000" w:rsidRDefault="00000000" w:rsidRPr="00000000" w14:paraId="00000540">
            <w:pPr>
              <w:rPr>
                <w:color w:val="000000"/>
                <w:sz w:val="14"/>
                <w:szCs w:val="14"/>
              </w:rPr>
            </w:pPr>
            <w:r w:rsidDel="00000000" w:rsidR="00000000" w:rsidRPr="00000000">
              <w:rPr>
                <w:color w:val="000000"/>
                <w:sz w:val="14"/>
                <w:szCs w:val="14"/>
                <w:rtl w:val="0"/>
              </w:rPr>
              <w:t xml:space="preserve">TELEFONE</w:t>
            </w:r>
          </w:p>
          <w:p w:rsidR="00000000" w:rsidDel="00000000" w:rsidP="00000000" w:rsidRDefault="00000000" w:rsidRPr="00000000" w14:paraId="00000541">
            <w:pPr>
              <w:rPr>
                <w:color w:val="000000"/>
                <w:sz w:val="14"/>
                <w:szCs w:val="14"/>
              </w:rPr>
            </w:pPr>
            <w:r w:rsidDel="00000000" w:rsidR="00000000" w:rsidRPr="00000000">
              <w:rPr>
                <w:rtl w:val="0"/>
              </w:rPr>
            </w:r>
          </w:p>
        </w:tc>
      </w:tr>
      <w:tr>
        <w:trPr>
          <w:cantSplit w:val="0"/>
          <w:trHeight w:val="64" w:hRule="atLeast"/>
          <w:tblHeader w:val="0"/>
        </w:trPr>
        <w:tc>
          <w:tcPr>
            <w:gridSpan w:val="15"/>
            <w:vAlign w:val="center"/>
          </w:tcPr>
          <w:p w:rsidR="00000000" w:rsidDel="00000000" w:rsidP="00000000" w:rsidRDefault="00000000" w:rsidRPr="00000000" w14:paraId="00000546">
            <w:pPr>
              <w:spacing w:line="259" w:lineRule="auto"/>
              <w:rPr>
                <w:color w:val="000000"/>
                <w:sz w:val="14"/>
                <w:szCs w:val="14"/>
              </w:rPr>
            </w:pPr>
            <w:r w:rsidDel="00000000" w:rsidR="00000000" w:rsidRPr="00000000">
              <w:rPr>
                <w:color w:val="000000"/>
                <w:sz w:val="14"/>
                <w:szCs w:val="14"/>
                <w:rtl w:val="0"/>
              </w:rPr>
              <w:t xml:space="preserve">ENDEREÇO (rua, avenida, praça, etc.) </w:t>
            </w:r>
          </w:p>
          <w:p w:rsidR="00000000" w:rsidDel="00000000" w:rsidP="00000000" w:rsidRDefault="00000000" w:rsidRPr="00000000" w14:paraId="00000547">
            <w:pPr>
              <w:spacing w:line="259" w:lineRule="auto"/>
              <w:rPr>
                <w:color w:val="000000"/>
                <w:sz w:val="14"/>
                <w:szCs w:val="14"/>
              </w:rPr>
            </w:pPr>
            <w:r w:rsidDel="00000000" w:rsidR="00000000" w:rsidRPr="00000000">
              <w:rPr>
                <w:rtl w:val="0"/>
              </w:rPr>
            </w:r>
          </w:p>
        </w:tc>
        <w:tc>
          <w:tcPr>
            <w:gridSpan w:val="8"/>
            <w:vAlign w:val="center"/>
          </w:tcPr>
          <w:p w:rsidR="00000000" w:rsidDel="00000000" w:rsidP="00000000" w:rsidRDefault="00000000" w:rsidRPr="00000000" w14:paraId="00000556">
            <w:pPr>
              <w:spacing w:line="259" w:lineRule="auto"/>
              <w:rPr>
                <w:color w:val="000000"/>
                <w:sz w:val="14"/>
                <w:szCs w:val="14"/>
              </w:rPr>
            </w:pPr>
            <w:r w:rsidDel="00000000" w:rsidR="00000000" w:rsidRPr="00000000">
              <w:rPr>
                <w:color w:val="000000"/>
                <w:sz w:val="14"/>
                <w:szCs w:val="14"/>
                <w:rtl w:val="0"/>
              </w:rPr>
              <w:t xml:space="preserve">NÚMERO</w:t>
            </w:r>
          </w:p>
          <w:p w:rsidR="00000000" w:rsidDel="00000000" w:rsidP="00000000" w:rsidRDefault="00000000" w:rsidRPr="00000000" w14:paraId="00000557">
            <w:pPr>
              <w:spacing w:line="259" w:lineRule="auto"/>
              <w:rPr>
                <w:color w:val="000000"/>
                <w:sz w:val="14"/>
                <w:szCs w:val="14"/>
              </w:rPr>
            </w:pPr>
            <w:r w:rsidDel="00000000" w:rsidR="00000000" w:rsidRPr="00000000">
              <w:rPr>
                <w:rtl w:val="0"/>
              </w:rPr>
            </w:r>
          </w:p>
        </w:tc>
        <w:tc>
          <w:tcPr>
            <w:gridSpan w:val="4"/>
            <w:vAlign w:val="center"/>
          </w:tcPr>
          <w:p w:rsidR="00000000" w:rsidDel="00000000" w:rsidP="00000000" w:rsidRDefault="00000000" w:rsidRPr="00000000" w14:paraId="0000055F">
            <w:pPr>
              <w:spacing w:line="259" w:lineRule="auto"/>
              <w:rPr>
                <w:color w:val="000000"/>
                <w:sz w:val="14"/>
                <w:szCs w:val="14"/>
              </w:rPr>
            </w:pPr>
            <w:r w:rsidDel="00000000" w:rsidR="00000000" w:rsidRPr="00000000">
              <w:rPr>
                <w:color w:val="000000"/>
                <w:sz w:val="14"/>
                <w:szCs w:val="14"/>
                <w:rtl w:val="0"/>
              </w:rPr>
              <w:t xml:space="preserve">CONJ.</w:t>
            </w:r>
          </w:p>
          <w:p w:rsidR="00000000" w:rsidDel="00000000" w:rsidP="00000000" w:rsidRDefault="00000000" w:rsidRPr="00000000" w14:paraId="00000560">
            <w:pPr>
              <w:spacing w:line="259" w:lineRule="auto"/>
              <w:rPr>
                <w:color w:val="000000"/>
                <w:sz w:val="14"/>
                <w:szCs w:val="14"/>
              </w:rPr>
            </w:pPr>
            <w:r w:rsidDel="00000000" w:rsidR="00000000" w:rsidRPr="00000000">
              <w:rPr>
                <w:rtl w:val="0"/>
              </w:rPr>
            </w:r>
          </w:p>
        </w:tc>
        <w:tc>
          <w:tcPr>
            <w:gridSpan w:val="3"/>
            <w:vAlign w:val="center"/>
          </w:tcPr>
          <w:p w:rsidR="00000000" w:rsidDel="00000000" w:rsidP="00000000" w:rsidRDefault="00000000" w:rsidRPr="00000000" w14:paraId="00000564">
            <w:pPr>
              <w:spacing w:line="259" w:lineRule="auto"/>
              <w:rPr>
                <w:color w:val="000000"/>
                <w:sz w:val="14"/>
                <w:szCs w:val="14"/>
              </w:rPr>
            </w:pPr>
            <w:r w:rsidDel="00000000" w:rsidR="00000000" w:rsidRPr="00000000">
              <w:rPr>
                <w:color w:val="000000"/>
                <w:sz w:val="14"/>
                <w:szCs w:val="14"/>
                <w:rtl w:val="0"/>
              </w:rPr>
              <w:t xml:space="preserve">CEP</w:t>
            </w:r>
          </w:p>
          <w:p w:rsidR="00000000" w:rsidDel="00000000" w:rsidP="00000000" w:rsidRDefault="00000000" w:rsidRPr="00000000" w14:paraId="00000565">
            <w:pPr>
              <w:spacing w:line="259" w:lineRule="auto"/>
              <w:rPr>
                <w:color w:val="000000"/>
                <w:sz w:val="14"/>
                <w:szCs w:val="14"/>
              </w:rPr>
            </w:pPr>
            <w:r w:rsidDel="00000000" w:rsidR="00000000" w:rsidRPr="00000000">
              <w:rPr>
                <w:rtl w:val="0"/>
              </w:rPr>
            </w:r>
          </w:p>
        </w:tc>
      </w:tr>
      <w:tr>
        <w:trPr>
          <w:cantSplit w:val="0"/>
          <w:trHeight w:val="168" w:hRule="atLeast"/>
          <w:tblHeader w:val="0"/>
        </w:trPr>
        <w:tc>
          <w:tcPr>
            <w:gridSpan w:val="30"/>
            <w:vAlign w:val="center"/>
          </w:tcPr>
          <w:p w:rsidR="00000000" w:rsidDel="00000000" w:rsidP="00000000" w:rsidRDefault="00000000" w:rsidRPr="00000000" w14:paraId="00000568">
            <w:pPr>
              <w:spacing w:line="259" w:lineRule="auto"/>
              <w:rPr>
                <w:color w:val="000000"/>
                <w:sz w:val="14"/>
                <w:szCs w:val="14"/>
              </w:rPr>
            </w:pPr>
            <w:r w:rsidDel="00000000" w:rsidR="00000000" w:rsidRPr="00000000">
              <w:rPr>
                <w:rtl w:val="0"/>
              </w:rPr>
            </w:r>
          </w:p>
        </w:tc>
      </w:tr>
      <w:tr>
        <w:trPr>
          <w:cantSplit w:val="0"/>
          <w:trHeight w:val="144" w:hRule="atLeast"/>
          <w:tblHeader w:val="0"/>
        </w:trPr>
        <w:tc>
          <w:tcPr>
            <w:vAlign w:val="center"/>
          </w:tcPr>
          <w:p w:rsidR="00000000" w:rsidDel="00000000" w:rsidP="00000000" w:rsidRDefault="00000000" w:rsidRPr="00000000" w14:paraId="00000586">
            <w:pPr>
              <w:spacing w:line="259" w:lineRule="auto"/>
              <w:jc w:val="center"/>
              <w:rPr>
                <w:b w:val="1"/>
                <w:color w:val="000000"/>
                <w:sz w:val="14"/>
                <w:szCs w:val="14"/>
              </w:rPr>
            </w:pPr>
            <w:r w:rsidDel="00000000" w:rsidR="00000000" w:rsidRPr="00000000">
              <w:rPr>
                <w:b w:val="1"/>
                <w:color w:val="000000"/>
                <w:sz w:val="14"/>
                <w:szCs w:val="14"/>
                <w:rtl w:val="0"/>
              </w:rPr>
              <w:t xml:space="preserve">D</w:t>
            </w:r>
          </w:p>
        </w:tc>
        <w:tc>
          <w:tcPr>
            <w:gridSpan w:val="29"/>
            <w:vAlign w:val="center"/>
          </w:tcPr>
          <w:p w:rsidR="00000000" w:rsidDel="00000000" w:rsidP="00000000" w:rsidRDefault="00000000" w:rsidRPr="00000000" w14:paraId="00000587">
            <w:pPr>
              <w:spacing w:line="259" w:lineRule="auto"/>
              <w:rPr>
                <w:color w:val="000000"/>
                <w:sz w:val="14"/>
                <w:szCs w:val="14"/>
              </w:rPr>
            </w:pPr>
            <w:r w:rsidDel="00000000" w:rsidR="00000000" w:rsidRPr="00000000">
              <w:rPr>
                <w:color w:val="000000"/>
                <w:sz w:val="14"/>
                <w:szCs w:val="14"/>
                <w:rtl w:val="0"/>
              </w:rPr>
              <w:t xml:space="preserve">IDENTIFICAÇÃO DA AUDITORIA</w:t>
            </w:r>
          </w:p>
        </w:tc>
      </w:tr>
      <w:tr>
        <w:trPr>
          <w:cantSplit w:val="0"/>
          <w:trHeight w:val="297" w:hRule="atLeast"/>
          <w:tblHeader w:val="0"/>
        </w:trPr>
        <w:tc>
          <w:tcPr>
            <w:gridSpan w:val="17"/>
            <w:vAlign w:val="center"/>
          </w:tcPr>
          <w:p w:rsidR="00000000" w:rsidDel="00000000" w:rsidP="00000000" w:rsidRDefault="00000000" w:rsidRPr="00000000" w14:paraId="000005A4">
            <w:pPr>
              <w:spacing w:line="259" w:lineRule="auto"/>
              <w:rPr>
                <w:color w:val="000000"/>
                <w:sz w:val="14"/>
                <w:szCs w:val="14"/>
              </w:rPr>
            </w:pPr>
            <w:r w:rsidDel="00000000" w:rsidR="00000000" w:rsidRPr="00000000">
              <w:rPr>
                <w:color w:val="000000"/>
                <w:sz w:val="14"/>
                <w:szCs w:val="14"/>
                <w:rtl w:val="0"/>
              </w:rPr>
              <w:t xml:space="preserve">NOME: </w:t>
            </w:r>
          </w:p>
          <w:p w:rsidR="00000000" w:rsidDel="00000000" w:rsidP="00000000" w:rsidRDefault="00000000" w:rsidRPr="00000000" w14:paraId="000005A5">
            <w:pPr>
              <w:spacing w:line="259" w:lineRule="auto"/>
              <w:rPr>
                <w:color w:val="000000"/>
                <w:sz w:val="14"/>
                <w:szCs w:val="14"/>
              </w:rPr>
            </w:pPr>
            <w:r w:rsidDel="00000000" w:rsidR="00000000" w:rsidRPr="00000000">
              <w:rPr>
                <w:rtl w:val="0"/>
              </w:rPr>
            </w:r>
          </w:p>
        </w:tc>
        <w:tc>
          <w:tcPr>
            <w:gridSpan w:val="13"/>
            <w:vAlign w:val="center"/>
          </w:tcPr>
          <w:p w:rsidR="00000000" w:rsidDel="00000000" w:rsidP="00000000" w:rsidRDefault="00000000" w:rsidRPr="00000000" w14:paraId="000005B6">
            <w:pPr>
              <w:spacing w:line="259" w:lineRule="auto"/>
              <w:rPr>
                <w:color w:val="000000"/>
                <w:sz w:val="14"/>
                <w:szCs w:val="14"/>
              </w:rPr>
            </w:pPr>
            <w:r w:rsidDel="00000000" w:rsidR="00000000" w:rsidRPr="00000000">
              <w:rPr>
                <w:color w:val="000000"/>
                <w:sz w:val="14"/>
                <w:szCs w:val="14"/>
                <w:rtl w:val="0"/>
              </w:rPr>
              <w:t xml:space="preserve">Nº DO REGISTRO NO CRC</w:t>
            </w:r>
          </w:p>
          <w:p w:rsidR="00000000" w:rsidDel="00000000" w:rsidP="00000000" w:rsidRDefault="00000000" w:rsidRPr="00000000" w14:paraId="000005B7">
            <w:pPr>
              <w:spacing w:line="259" w:lineRule="auto"/>
              <w:rPr>
                <w:color w:val="000000"/>
                <w:sz w:val="14"/>
                <w:szCs w:val="14"/>
              </w:rPr>
            </w:pPr>
            <w:r w:rsidDel="00000000" w:rsidR="00000000" w:rsidRPr="00000000">
              <w:rPr>
                <w:rtl w:val="0"/>
              </w:rPr>
            </w:r>
          </w:p>
        </w:tc>
      </w:tr>
      <w:tr>
        <w:trPr>
          <w:cantSplit w:val="0"/>
          <w:trHeight w:val="162" w:hRule="atLeast"/>
          <w:tblHeader w:val="0"/>
        </w:trPr>
        <w:tc>
          <w:tcPr>
            <w:gridSpan w:val="30"/>
            <w:vAlign w:val="center"/>
          </w:tcPr>
          <w:p w:rsidR="00000000" w:rsidDel="00000000" w:rsidP="00000000" w:rsidRDefault="00000000" w:rsidRPr="00000000" w14:paraId="000005C4">
            <w:pPr>
              <w:spacing w:line="259" w:lineRule="auto"/>
              <w:rPr>
                <w:color w:val="000000"/>
                <w:sz w:val="14"/>
                <w:szCs w:val="14"/>
              </w:rPr>
            </w:pPr>
            <w:r w:rsidDel="00000000" w:rsidR="00000000" w:rsidRPr="00000000">
              <w:rPr>
                <w:rtl w:val="0"/>
              </w:rPr>
            </w:r>
          </w:p>
        </w:tc>
      </w:tr>
      <w:tr>
        <w:trPr>
          <w:cantSplit w:val="0"/>
          <w:trHeight w:val="98" w:hRule="atLeast"/>
          <w:tblHeader w:val="0"/>
        </w:trPr>
        <w:tc>
          <w:tcPr>
            <w:vAlign w:val="center"/>
          </w:tcPr>
          <w:p w:rsidR="00000000" w:rsidDel="00000000" w:rsidP="00000000" w:rsidRDefault="00000000" w:rsidRPr="00000000" w14:paraId="000005E2">
            <w:pPr>
              <w:spacing w:line="259" w:lineRule="auto"/>
              <w:jc w:val="center"/>
              <w:rPr>
                <w:b w:val="1"/>
                <w:color w:val="000000"/>
                <w:sz w:val="14"/>
                <w:szCs w:val="14"/>
              </w:rPr>
            </w:pPr>
            <w:r w:rsidDel="00000000" w:rsidR="00000000" w:rsidRPr="00000000">
              <w:rPr>
                <w:b w:val="1"/>
                <w:color w:val="000000"/>
                <w:sz w:val="14"/>
                <w:szCs w:val="14"/>
                <w:rtl w:val="0"/>
              </w:rPr>
              <w:t xml:space="preserve">E</w:t>
            </w:r>
          </w:p>
        </w:tc>
        <w:tc>
          <w:tcPr>
            <w:gridSpan w:val="6"/>
            <w:vAlign w:val="center"/>
          </w:tcPr>
          <w:p w:rsidR="00000000" w:rsidDel="00000000" w:rsidP="00000000" w:rsidRDefault="00000000" w:rsidRPr="00000000" w14:paraId="000005E3">
            <w:pPr>
              <w:spacing w:line="259" w:lineRule="auto"/>
              <w:rPr>
                <w:color w:val="000000"/>
                <w:sz w:val="14"/>
                <w:szCs w:val="14"/>
              </w:rPr>
            </w:pPr>
            <w:r w:rsidDel="00000000" w:rsidR="00000000" w:rsidRPr="00000000">
              <w:rPr>
                <w:color w:val="000000"/>
                <w:sz w:val="14"/>
                <w:szCs w:val="14"/>
                <w:rtl w:val="0"/>
              </w:rPr>
              <w:t xml:space="preserve">BALANÇO PATRIMONIAL REESTRUTURADO</w:t>
            </w:r>
          </w:p>
        </w:tc>
        <w:tc>
          <w:tcPr>
            <w:vAlign w:val="center"/>
          </w:tcPr>
          <w:p w:rsidR="00000000" w:rsidDel="00000000" w:rsidP="00000000" w:rsidRDefault="00000000" w:rsidRPr="00000000" w14:paraId="000005E9">
            <w:pPr>
              <w:spacing w:line="259" w:lineRule="auto"/>
              <w:jc w:val="center"/>
              <w:rPr>
                <w:b w:val="1"/>
                <w:color w:val="000000"/>
                <w:sz w:val="14"/>
                <w:szCs w:val="14"/>
              </w:rPr>
            </w:pPr>
            <w:r w:rsidDel="00000000" w:rsidR="00000000" w:rsidRPr="00000000">
              <w:rPr>
                <w:b w:val="1"/>
                <w:color w:val="000000"/>
                <w:sz w:val="14"/>
                <w:szCs w:val="14"/>
                <w:rtl w:val="0"/>
              </w:rPr>
              <w:t xml:space="preserve">F</w:t>
            </w:r>
          </w:p>
        </w:tc>
        <w:tc>
          <w:tcPr>
            <w:gridSpan w:val="22"/>
            <w:vAlign w:val="center"/>
          </w:tcPr>
          <w:p w:rsidR="00000000" w:rsidDel="00000000" w:rsidP="00000000" w:rsidRDefault="00000000" w:rsidRPr="00000000" w14:paraId="000005EA">
            <w:pPr>
              <w:spacing w:line="259" w:lineRule="auto"/>
              <w:rPr>
                <w:color w:val="000000"/>
                <w:sz w:val="14"/>
                <w:szCs w:val="14"/>
              </w:rPr>
            </w:pPr>
            <w:r w:rsidDel="00000000" w:rsidR="00000000" w:rsidRPr="00000000">
              <w:rPr>
                <w:color w:val="000000"/>
                <w:sz w:val="14"/>
                <w:szCs w:val="14"/>
                <w:rtl w:val="0"/>
              </w:rPr>
              <w:t xml:space="preserve">DEMONSTRAÇÃO DA ANÁLISE FINANCEIRA DO LICITANTE</w:t>
            </w:r>
          </w:p>
        </w:tc>
      </w:tr>
      <w:tr>
        <w:trPr>
          <w:cantSplit w:val="0"/>
          <w:trHeight w:val="184" w:hRule="atLeast"/>
          <w:tblHeader w:val="0"/>
        </w:trPr>
        <w:tc>
          <w:tcPr>
            <w:gridSpan w:val="5"/>
            <w:vAlign w:val="center"/>
          </w:tcPr>
          <w:p w:rsidR="00000000" w:rsidDel="00000000" w:rsidP="00000000" w:rsidRDefault="00000000" w:rsidRPr="00000000" w14:paraId="00000600">
            <w:pPr>
              <w:spacing w:line="259" w:lineRule="auto"/>
              <w:jc w:val="center"/>
              <w:rPr>
                <w:color w:val="000000"/>
                <w:sz w:val="14"/>
                <w:szCs w:val="14"/>
              </w:rPr>
            </w:pPr>
            <w:r w:rsidDel="00000000" w:rsidR="00000000" w:rsidRPr="00000000">
              <w:rPr>
                <w:color w:val="000000"/>
                <w:sz w:val="14"/>
                <w:szCs w:val="14"/>
                <w:rtl w:val="0"/>
              </w:rPr>
              <w:t xml:space="preserve">CONTAS</w:t>
            </w:r>
          </w:p>
        </w:tc>
        <w:tc>
          <w:tcPr>
            <w:gridSpan w:val="2"/>
            <w:vAlign w:val="center"/>
          </w:tcPr>
          <w:p w:rsidR="00000000" w:rsidDel="00000000" w:rsidP="00000000" w:rsidRDefault="00000000" w:rsidRPr="00000000" w14:paraId="00000605">
            <w:pPr>
              <w:spacing w:line="259" w:lineRule="auto"/>
              <w:rPr>
                <w:color w:val="000000"/>
                <w:sz w:val="14"/>
                <w:szCs w:val="14"/>
              </w:rPr>
            </w:pPr>
            <w:r w:rsidDel="00000000" w:rsidR="00000000" w:rsidRPr="00000000">
              <w:rPr>
                <w:color w:val="000000"/>
                <w:sz w:val="14"/>
                <w:szCs w:val="14"/>
                <w:rtl w:val="0"/>
              </w:rPr>
              <w:t xml:space="preserve">Em R$ Mil</w:t>
            </w:r>
          </w:p>
        </w:tc>
        <w:tc>
          <w:tcPr>
            <w:gridSpan w:val="6"/>
            <w:vAlign w:val="center"/>
          </w:tcPr>
          <w:p w:rsidR="00000000" w:rsidDel="00000000" w:rsidP="00000000" w:rsidRDefault="00000000" w:rsidRPr="00000000" w14:paraId="00000607">
            <w:pPr>
              <w:spacing w:line="259" w:lineRule="auto"/>
              <w:jc w:val="center"/>
              <w:rPr>
                <w:color w:val="000000"/>
                <w:sz w:val="14"/>
                <w:szCs w:val="14"/>
              </w:rPr>
            </w:pPr>
            <w:r w:rsidDel="00000000" w:rsidR="00000000" w:rsidRPr="00000000">
              <w:rPr>
                <w:color w:val="000000"/>
                <w:sz w:val="14"/>
                <w:szCs w:val="14"/>
                <w:rtl w:val="0"/>
              </w:rPr>
              <w:t xml:space="preserve">ÍNDICE</w:t>
            </w:r>
          </w:p>
        </w:tc>
        <w:tc>
          <w:tcPr>
            <w:gridSpan w:val="3"/>
            <w:tcBorders>
              <w:right w:color="000000" w:space="0" w:sz="4" w:val="single"/>
            </w:tcBorders>
            <w:vAlign w:val="center"/>
          </w:tcPr>
          <w:p w:rsidR="00000000" w:rsidDel="00000000" w:rsidP="00000000" w:rsidRDefault="00000000" w:rsidRPr="00000000" w14:paraId="0000060D">
            <w:pPr>
              <w:spacing w:line="259" w:lineRule="auto"/>
              <w:rPr>
                <w:color w:val="000000"/>
                <w:sz w:val="14"/>
                <w:szCs w:val="14"/>
              </w:rPr>
            </w:pPr>
            <w:r w:rsidDel="00000000" w:rsidR="00000000" w:rsidRPr="00000000">
              <w:rPr>
                <w:color w:val="000000"/>
                <w:sz w:val="14"/>
                <w:szCs w:val="14"/>
                <w:rtl w:val="0"/>
              </w:rPr>
              <w:t xml:space="preserve">VALOR </w:t>
            </w:r>
          </w:p>
        </w:tc>
        <w:tc>
          <w:tcPr>
            <w:gridSpan w:val="4"/>
            <w:tcBorders>
              <w:left w:color="000000" w:space="0" w:sz="4" w:val="single"/>
            </w:tcBorders>
            <w:vAlign w:val="center"/>
          </w:tcPr>
          <w:p w:rsidR="00000000" w:rsidDel="00000000" w:rsidP="00000000" w:rsidRDefault="00000000" w:rsidRPr="00000000" w14:paraId="00000610">
            <w:pPr>
              <w:spacing w:line="259" w:lineRule="auto"/>
              <w:rPr>
                <w:color w:val="000000"/>
                <w:sz w:val="14"/>
                <w:szCs w:val="14"/>
              </w:rPr>
            </w:pPr>
            <w:r w:rsidDel="00000000" w:rsidR="00000000" w:rsidRPr="00000000">
              <w:rPr>
                <w:color w:val="000000"/>
                <w:sz w:val="14"/>
                <w:szCs w:val="14"/>
                <w:rtl w:val="0"/>
              </w:rPr>
              <w:t xml:space="preserve">NOTA </w:t>
            </w:r>
          </w:p>
        </w:tc>
        <w:tc>
          <w:tcPr>
            <w:gridSpan w:val="6"/>
            <w:tcBorders>
              <w:left w:color="000000" w:space="0" w:sz="4" w:val="single"/>
            </w:tcBorders>
            <w:vAlign w:val="center"/>
          </w:tcPr>
          <w:p w:rsidR="00000000" w:rsidDel="00000000" w:rsidP="00000000" w:rsidRDefault="00000000" w:rsidRPr="00000000" w14:paraId="00000614">
            <w:pPr>
              <w:spacing w:line="259" w:lineRule="auto"/>
              <w:rPr>
                <w:color w:val="000000"/>
                <w:sz w:val="14"/>
                <w:szCs w:val="14"/>
              </w:rPr>
            </w:pPr>
            <w:r w:rsidDel="00000000" w:rsidR="00000000" w:rsidRPr="00000000">
              <w:rPr>
                <w:color w:val="000000"/>
                <w:sz w:val="14"/>
                <w:szCs w:val="14"/>
                <w:rtl w:val="0"/>
              </w:rPr>
              <w:t xml:space="preserve">PESO</w:t>
            </w:r>
          </w:p>
        </w:tc>
        <w:tc>
          <w:tcPr>
            <w:gridSpan w:val="4"/>
            <w:tcBorders>
              <w:left w:color="000000" w:space="0" w:sz="4" w:val="single"/>
            </w:tcBorders>
            <w:vAlign w:val="center"/>
          </w:tcPr>
          <w:p w:rsidR="00000000" w:rsidDel="00000000" w:rsidP="00000000" w:rsidRDefault="00000000" w:rsidRPr="00000000" w14:paraId="0000061A">
            <w:pPr>
              <w:spacing w:line="259" w:lineRule="auto"/>
              <w:rPr>
                <w:color w:val="000000"/>
                <w:sz w:val="14"/>
                <w:szCs w:val="14"/>
              </w:rPr>
            </w:pPr>
            <w:r w:rsidDel="00000000" w:rsidR="00000000" w:rsidRPr="00000000">
              <w:rPr>
                <w:color w:val="000000"/>
                <w:sz w:val="14"/>
                <w:szCs w:val="14"/>
                <w:rtl w:val="0"/>
              </w:rPr>
              <w:t xml:space="preserve">NP</w:t>
            </w:r>
          </w:p>
        </w:tc>
      </w:tr>
      <w:tr>
        <w:trPr>
          <w:cantSplit w:val="0"/>
          <w:trHeight w:val="119" w:hRule="atLeast"/>
          <w:tblHeader w:val="0"/>
        </w:trPr>
        <w:tc>
          <w:tcPr>
            <w:vAlign w:val="center"/>
          </w:tcPr>
          <w:p w:rsidR="00000000" w:rsidDel="00000000" w:rsidP="00000000" w:rsidRDefault="00000000" w:rsidRPr="00000000" w14:paraId="0000061E">
            <w:pPr>
              <w:spacing w:line="259" w:lineRule="auto"/>
              <w:jc w:val="center"/>
              <w:rPr>
                <w:color w:val="000000"/>
                <w:sz w:val="14"/>
                <w:szCs w:val="14"/>
              </w:rPr>
            </w:pPr>
            <w:r w:rsidDel="00000000" w:rsidR="00000000" w:rsidRPr="00000000">
              <w:rPr>
                <w:color w:val="000000"/>
                <w:sz w:val="14"/>
                <w:szCs w:val="14"/>
                <w:rtl w:val="0"/>
              </w:rPr>
              <w:t xml:space="preserve">1</w:t>
            </w:r>
          </w:p>
        </w:tc>
        <w:tc>
          <w:tcPr>
            <w:gridSpan w:val="4"/>
            <w:vAlign w:val="center"/>
          </w:tcPr>
          <w:p w:rsidR="00000000" w:rsidDel="00000000" w:rsidP="00000000" w:rsidRDefault="00000000" w:rsidRPr="00000000" w14:paraId="0000061F">
            <w:pPr>
              <w:spacing w:line="259" w:lineRule="auto"/>
              <w:rPr>
                <w:color w:val="000000"/>
                <w:sz w:val="14"/>
                <w:szCs w:val="14"/>
              </w:rPr>
            </w:pPr>
            <w:r w:rsidDel="00000000" w:rsidR="00000000" w:rsidRPr="00000000">
              <w:rPr>
                <w:color w:val="000000"/>
                <w:sz w:val="14"/>
                <w:szCs w:val="14"/>
                <w:rtl w:val="0"/>
              </w:rPr>
              <w:t xml:space="preserve">ATIVO CIRCULANTE AJUSTADO (ACA)</w:t>
            </w:r>
          </w:p>
        </w:tc>
        <w:tc>
          <w:tcPr>
            <w:gridSpan w:val="2"/>
            <w:vAlign w:val="center"/>
          </w:tcPr>
          <w:p w:rsidR="00000000" w:rsidDel="00000000" w:rsidP="00000000" w:rsidRDefault="00000000" w:rsidRPr="00000000" w14:paraId="00000623">
            <w:pPr>
              <w:spacing w:line="259" w:lineRule="auto"/>
              <w:rPr>
                <w:color w:val="000000"/>
                <w:sz w:val="14"/>
                <w:szCs w:val="14"/>
              </w:rPr>
            </w:pPr>
            <w:r w:rsidDel="00000000" w:rsidR="00000000" w:rsidRPr="00000000">
              <w:rPr>
                <w:rtl w:val="0"/>
              </w:rPr>
            </w:r>
          </w:p>
        </w:tc>
        <w:tc>
          <w:tcPr>
            <w:vMerge w:val="restart"/>
            <w:vAlign w:val="center"/>
          </w:tcPr>
          <w:p w:rsidR="00000000" w:rsidDel="00000000" w:rsidP="00000000" w:rsidRDefault="00000000" w:rsidRPr="00000000" w14:paraId="00000625">
            <w:pPr>
              <w:spacing w:line="259" w:lineRule="auto"/>
              <w:jc w:val="center"/>
              <w:rPr>
                <w:color w:val="000000"/>
                <w:sz w:val="14"/>
                <w:szCs w:val="14"/>
              </w:rPr>
            </w:pPr>
            <w:r w:rsidDel="00000000" w:rsidR="00000000" w:rsidRPr="00000000">
              <w:rPr>
                <w:color w:val="000000"/>
                <w:sz w:val="14"/>
                <w:szCs w:val="14"/>
                <w:rtl w:val="0"/>
              </w:rPr>
              <w:t xml:space="preserve">1</w:t>
            </w:r>
          </w:p>
        </w:tc>
        <w:tc>
          <w:tcPr>
            <w:gridSpan w:val="5"/>
            <w:vMerge w:val="restart"/>
            <w:vAlign w:val="center"/>
          </w:tcPr>
          <w:p w:rsidR="00000000" w:rsidDel="00000000" w:rsidP="00000000" w:rsidRDefault="00000000" w:rsidRPr="00000000" w14:paraId="00000626">
            <w:pPr>
              <w:rPr>
                <w:color w:val="000000"/>
                <w:sz w:val="14"/>
                <w:szCs w:val="14"/>
              </w:rPr>
            </w:pPr>
            <w:r w:rsidDel="00000000" w:rsidR="00000000" w:rsidRPr="00000000">
              <w:rPr>
                <w:color w:val="000000"/>
                <w:sz w:val="14"/>
                <w:szCs w:val="14"/>
                <w:rtl w:val="0"/>
              </w:rPr>
              <w:t xml:space="preserve">LIQUIDEZ</w:t>
            </w:r>
          </w:p>
          <w:p w:rsidR="00000000" w:rsidDel="00000000" w:rsidP="00000000" w:rsidRDefault="00000000" w:rsidRPr="00000000" w14:paraId="00000627">
            <w:pPr>
              <w:rPr>
                <w:color w:val="000000"/>
                <w:sz w:val="14"/>
                <w:szCs w:val="14"/>
              </w:rPr>
            </w:pPr>
            <w:r w:rsidDel="00000000" w:rsidR="00000000" w:rsidRPr="00000000">
              <w:rPr>
                <w:color w:val="000000"/>
                <w:sz w:val="14"/>
                <w:szCs w:val="14"/>
                <w:rtl w:val="0"/>
              </w:rPr>
              <w:t xml:space="preserve">CORRENTE</w:t>
            </w:r>
          </w:p>
        </w:tc>
        <w:tc>
          <w:tcPr>
            <w:gridSpan w:val="3"/>
            <w:vMerge w:val="restart"/>
            <w:tcBorders>
              <w:right w:color="000000" w:space="0" w:sz="4" w:val="single"/>
            </w:tcBorders>
            <w:vAlign w:val="center"/>
          </w:tcPr>
          <w:p w:rsidR="00000000" w:rsidDel="00000000" w:rsidP="00000000" w:rsidRDefault="00000000" w:rsidRPr="00000000" w14:paraId="0000062C">
            <w:pPr>
              <w:spacing w:line="259" w:lineRule="auto"/>
              <w:rPr>
                <w:color w:val="000000"/>
                <w:sz w:val="14"/>
                <w:szCs w:val="14"/>
              </w:rPr>
            </w:pPr>
            <w:r w:rsidDel="00000000" w:rsidR="00000000" w:rsidRPr="00000000">
              <w:rPr>
                <w:rtl w:val="0"/>
              </w:rPr>
            </w:r>
          </w:p>
          <w:p w:rsidR="00000000" w:rsidDel="00000000" w:rsidP="00000000" w:rsidRDefault="00000000" w:rsidRPr="00000000" w14:paraId="0000062D">
            <w:pPr>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30">
            <w:pPr>
              <w:spacing w:line="259" w:lineRule="auto"/>
              <w:rPr>
                <w:color w:val="000000"/>
                <w:sz w:val="14"/>
                <w:szCs w:val="14"/>
              </w:rPr>
            </w:pPr>
            <w:r w:rsidDel="00000000" w:rsidR="00000000" w:rsidRPr="00000000">
              <w:rPr>
                <w:rtl w:val="0"/>
              </w:rPr>
            </w:r>
          </w:p>
          <w:p w:rsidR="00000000" w:rsidDel="00000000" w:rsidP="00000000" w:rsidRDefault="00000000" w:rsidRPr="00000000" w14:paraId="00000631">
            <w:pPr>
              <w:rPr>
                <w:color w:val="000000"/>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635">
            <w:pPr>
              <w:spacing w:line="259" w:lineRule="auto"/>
              <w:rPr>
                <w:color w:val="000000"/>
                <w:sz w:val="14"/>
                <w:szCs w:val="14"/>
              </w:rPr>
            </w:pPr>
            <w:r w:rsidDel="00000000" w:rsidR="00000000" w:rsidRPr="00000000">
              <w:rPr>
                <w:rtl w:val="0"/>
              </w:rPr>
            </w:r>
          </w:p>
          <w:p w:rsidR="00000000" w:rsidDel="00000000" w:rsidP="00000000" w:rsidRDefault="00000000" w:rsidRPr="00000000" w14:paraId="00000636">
            <w:pPr>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3C">
            <w:pPr>
              <w:spacing w:line="259" w:lineRule="auto"/>
              <w:rPr>
                <w:color w:val="000000"/>
                <w:sz w:val="14"/>
                <w:szCs w:val="14"/>
              </w:rPr>
            </w:pPr>
            <w:r w:rsidDel="00000000" w:rsidR="00000000" w:rsidRPr="00000000">
              <w:rPr>
                <w:rtl w:val="0"/>
              </w:rPr>
            </w:r>
          </w:p>
          <w:p w:rsidR="00000000" w:rsidDel="00000000" w:rsidP="00000000" w:rsidRDefault="00000000" w:rsidRPr="00000000" w14:paraId="0000063D">
            <w:pPr>
              <w:rPr>
                <w:color w:val="000000"/>
                <w:sz w:val="14"/>
                <w:szCs w:val="14"/>
              </w:rPr>
            </w:pPr>
            <w:r w:rsidDel="00000000" w:rsidR="00000000" w:rsidRPr="00000000">
              <w:rPr>
                <w:rtl w:val="0"/>
              </w:rPr>
            </w:r>
          </w:p>
        </w:tc>
      </w:tr>
      <w:tr>
        <w:trPr>
          <w:cantSplit w:val="0"/>
          <w:trHeight w:val="163" w:hRule="atLeast"/>
          <w:tblHeader w:val="0"/>
        </w:trPr>
        <w:tc>
          <w:tcPr>
            <w:vAlign w:val="center"/>
          </w:tcPr>
          <w:p w:rsidR="00000000" w:rsidDel="00000000" w:rsidP="00000000" w:rsidRDefault="00000000" w:rsidRPr="00000000" w14:paraId="00000641">
            <w:pPr>
              <w:spacing w:line="259" w:lineRule="auto"/>
              <w:jc w:val="center"/>
              <w:rPr>
                <w:color w:val="000000"/>
                <w:sz w:val="14"/>
                <w:szCs w:val="14"/>
              </w:rPr>
            </w:pPr>
            <w:r w:rsidDel="00000000" w:rsidR="00000000" w:rsidRPr="00000000">
              <w:rPr>
                <w:color w:val="000000"/>
                <w:sz w:val="14"/>
                <w:szCs w:val="14"/>
                <w:rtl w:val="0"/>
              </w:rPr>
              <w:t xml:space="preserve">2</w:t>
            </w:r>
          </w:p>
        </w:tc>
        <w:tc>
          <w:tcPr>
            <w:gridSpan w:val="4"/>
            <w:vAlign w:val="center"/>
          </w:tcPr>
          <w:p w:rsidR="00000000" w:rsidDel="00000000" w:rsidP="00000000" w:rsidRDefault="00000000" w:rsidRPr="00000000" w14:paraId="00000642">
            <w:pPr>
              <w:rPr>
                <w:color w:val="000000"/>
                <w:sz w:val="14"/>
                <w:szCs w:val="14"/>
              </w:rPr>
            </w:pPr>
            <w:r w:rsidDel="00000000" w:rsidR="00000000" w:rsidRPr="00000000">
              <w:rPr>
                <w:color w:val="000000"/>
                <w:sz w:val="14"/>
                <w:szCs w:val="14"/>
                <w:rtl w:val="0"/>
              </w:rPr>
              <w:t xml:space="preserve">PASSIVO CIRCULANTE (PC) </w:t>
            </w:r>
          </w:p>
        </w:tc>
        <w:tc>
          <w:tcPr>
            <w:gridSpan w:val="2"/>
            <w:vAlign w:val="center"/>
          </w:tcPr>
          <w:p w:rsidR="00000000" w:rsidDel="00000000" w:rsidP="00000000" w:rsidRDefault="00000000" w:rsidRPr="00000000" w14:paraId="00000646">
            <w:pPr>
              <w:spacing w:line="259" w:lineRule="auto"/>
              <w:rPr>
                <w:color w:val="000000"/>
                <w:sz w:val="14"/>
                <w:szCs w:val="14"/>
              </w:rPr>
            </w:pPr>
            <w:r w:rsidDel="00000000" w:rsidR="00000000" w:rsidRPr="00000000">
              <w:rPr>
                <w:rtl w:val="0"/>
              </w:rPr>
            </w:r>
          </w:p>
        </w:tc>
        <w:tc>
          <w:tcPr>
            <w:vMerge w:val="continue"/>
            <w:vAlign w:val="center"/>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135" w:hRule="atLeast"/>
          <w:tblHeader w:val="0"/>
        </w:trPr>
        <w:tc>
          <w:tcPr>
            <w:vAlign w:val="center"/>
          </w:tcPr>
          <w:p w:rsidR="00000000" w:rsidDel="00000000" w:rsidP="00000000" w:rsidRDefault="00000000" w:rsidRPr="00000000" w14:paraId="0000065F">
            <w:pPr>
              <w:spacing w:line="259" w:lineRule="auto"/>
              <w:jc w:val="center"/>
              <w:rPr>
                <w:color w:val="000000"/>
                <w:sz w:val="14"/>
                <w:szCs w:val="14"/>
              </w:rPr>
            </w:pPr>
            <w:r w:rsidDel="00000000" w:rsidR="00000000" w:rsidRPr="00000000">
              <w:rPr>
                <w:color w:val="000000"/>
                <w:sz w:val="14"/>
                <w:szCs w:val="14"/>
                <w:rtl w:val="0"/>
              </w:rPr>
              <w:t xml:space="preserve">3</w:t>
            </w:r>
          </w:p>
        </w:tc>
        <w:tc>
          <w:tcPr>
            <w:gridSpan w:val="4"/>
            <w:vAlign w:val="center"/>
          </w:tcPr>
          <w:p w:rsidR="00000000" w:rsidDel="00000000" w:rsidP="00000000" w:rsidRDefault="00000000" w:rsidRPr="00000000" w14:paraId="00000660">
            <w:pPr>
              <w:rPr>
                <w:color w:val="000000"/>
                <w:sz w:val="14"/>
                <w:szCs w:val="14"/>
              </w:rPr>
            </w:pPr>
            <w:r w:rsidDel="00000000" w:rsidR="00000000" w:rsidRPr="00000000">
              <w:rPr>
                <w:color w:val="000000"/>
                <w:sz w:val="14"/>
                <w:szCs w:val="14"/>
                <w:rtl w:val="0"/>
              </w:rPr>
              <w:t xml:space="preserve">ACA + REALIZÁVEL A LONGO PRAZO</w:t>
            </w:r>
          </w:p>
        </w:tc>
        <w:tc>
          <w:tcPr>
            <w:gridSpan w:val="2"/>
            <w:vAlign w:val="center"/>
          </w:tcPr>
          <w:p w:rsidR="00000000" w:rsidDel="00000000" w:rsidP="00000000" w:rsidRDefault="00000000" w:rsidRPr="00000000" w14:paraId="00000664">
            <w:pPr>
              <w:spacing w:line="259" w:lineRule="auto"/>
              <w:rPr>
                <w:color w:val="000000"/>
                <w:sz w:val="14"/>
                <w:szCs w:val="14"/>
              </w:rPr>
            </w:pPr>
            <w:r w:rsidDel="00000000" w:rsidR="00000000" w:rsidRPr="00000000">
              <w:rPr>
                <w:rtl w:val="0"/>
              </w:rPr>
            </w:r>
          </w:p>
        </w:tc>
        <w:tc>
          <w:tcPr>
            <w:vMerge w:val="restart"/>
            <w:vAlign w:val="center"/>
          </w:tcPr>
          <w:p w:rsidR="00000000" w:rsidDel="00000000" w:rsidP="00000000" w:rsidRDefault="00000000" w:rsidRPr="00000000" w14:paraId="00000666">
            <w:pPr>
              <w:spacing w:line="259" w:lineRule="auto"/>
              <w:jc w:val="center"/>
              <w:rPr>
                <w:color w:val="000000"/>
                <w:sz w:val="14"/>
                <w:szCs w:val="14"/>
              </w:rPr>
            </w:pPr>
            <w:r w:rsidDel="00000000" w:rsidR="00000000" w:rsidRPr="00000000">
              <w:rPr>
                <w:color w:val="000000"/>
                <w:sz w:val="14"/>
                <w:szCs w:val="14"/>
                <w:rtl w:val="0"/>
              </w:rPr>
              <w:t xml:space="preserve">2</w:t>
            </w:r>
          </w:p>
        </w:tc>
        <w:tc>
          <w:tcPr>
            <w:gridSpan w:val="5"/>
            <w:vMerge w:val="restart"/>
            <w:vAlign w:val="center"/>
          </w:tcPr>
          <w:p w:rsidR="00000000" w:rsidDel="00000000" w:rsidP="00000000" w:rsidRDefault="00000000" w:rsidRPr="00000000" w14:paraId="00000667">
            <w:pPr>
              <w:rPr>
                <w:color w:val="000000"/>
                <w:sz w:val="14"/>
                <w:szCs w:val="14"/>
              </w:rPr>
            </w:pPr>
            <w:r w:rsidDel="00000000" w:rsidR="00000000" w:rsidRPr="00000000">
              <w:rPr>
                <w:color w:val="000000"/>
                <w:sz w:val="14"/>
                <w:szCs w:val="14"/>
                <w:rtl w:val="0"/>
              </w:rPr>
              <w:t xml:space="preserve">LIQUIDEZ</w:t>
            </w:r>
          </w:p>
          <w:p w:rsidR="00000000" w:rsidDel="00000000" w:rsidP="00000000" w:rsidRDefault="00000000" w:rsidRPr="00000000" w14:paraId="00000668">
            <w:pPr>
              <w:rPr>
                <w:color w:val="000000"/>
                <w:sz w:val="14"/>
                <w:szCs w:val="14"/>
              </w:rPr>
            </w:pPr>
            <w:r w:rsidDel="00000000" w:rsidR="00000000" w:rsidRPr="00000000">
              <w:rPr>
                <w:color w:val="000000"/>
                <w:sz w:val="14"/>
                <w:szCs w:val="14"/>
                <w:rtl w:val="0"/>
              </w:rPr>
              <w:t xml:space="preserve">GERAL</w:t>
            </w:r>
          </w:p>
        </w:tc>
        <w:tc>
          <w:tcPr>
            <w:gridSpan w:val="3"/>
            <w:vMerge w:val="restart"/>
            <w:tcBorders>
              <w:right w:color="000000" w:space="0" w:sz="4" w:val="single"/>
            </w:tcBorders>
            <w:vAlign w:val="center"/>
          </w:tcPr>
          <w:p w:rsidR="00000000" w:rsidDel="00000000" w:rsidP="00000000" w:rsidRDefault="00000000" w:rsidRPr="00000000" w14:paraId="0000066D">
            <w:pPr>
              <w:spacing w:line="259" w:lineRule="auto"/>
              <w:rPr>
                <w:color w:val="000000"/>
                <w:sz w:val="14"/>
                <w:szCs w:val="14"/>
              </w:rPr>
            </w:pPr>
            <w:r w:rsidDel="00000000" w:rsidR="00000000" w:rsidRPr="00000000">
              <w:rPr>
                <w:rtl w:val="0"/>
              </w:rPr>
            </w:r>
          </w:p>
          <w:p w:rsidR="00000000" w:rsidDel="00000000" w:rsidP="00000000" w:rsidRDefault="00000000" w:rsidRPr="00000000" w14:paraId="0000066E">
            <w:pPr>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71">
            <w:pPr>
              <w:spacing w:line="259" w:lineRule="auto"/>
              <w:rPr>
                <w:color w:val="000000"/>
                <w:sz w:val="14"/>
                <w:szCs w:val="14"/>
              </w:rPr>
            </w:pPr>
            <w:r w:rsidDel="00000000" w:rsidR="00000000" w:rsidRPr="00000000">
              <w:rPr>
                <w:rtl w:val="0"/>
              </w:rPr>
            </w:r>
          </w:p>
          <w:p w:rsidR="00000000" w:rsidDel="00000000" w:rsidP="00000000" w:rsidRDefault="00000000" w:rsidRPr="00000000" w14:paraId="00000672">
            <w:pPr>
              <w:rPr>
                <w:color w:val="000000"/>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676">
            <w:pPr>
              <w:spacing w:line="259" w:lineRule="auto"/>
              <w:rPr>
                <w:color w:val="000000"/>
                <w:sz w:val="14"/>
                <w:szCs w:val="14"/>
              </w:rPr>
            </w:pPr>
            <w:r w:rsidDel="00000000" w:rsidR="00000000" w:rsidRPr="00000000">
              <w:rPr>
                <w:rtl w:val="0"/>
              </w:rPr>
            </w:r>
          </w:p>
          <w:p w:rsidR="00000000" w:rsidDel="00000000" w:rsidP="00000000" w:rsidRDefault="00000000" w:rsidRPr="00000000" w14:paraId="00000677">
            <w:pPr>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7D">
            <w:pPr>
              <w:spacing w:line="259" w:lineRule="auto"/>
              <w:rPr>
                <w:color w:val="000000"/>
                <w:sz w:val="14"/>
                <w:szCs w:val="14"/>
              </w:rPr>
            </w:pPr>
            <w:r w:rsidDel="00000000" w:rsidR="00000000" w:rsidRPr="00000000">
              <w:rPr>
                <w:rtl w:val="0"/>
              </w:rPr>
            </w:r>
          </w:p>
          <w:p w:rsidR="00000000" w:rsidDel="00000000" w:rsidP="00000000" w:rsidRDefault="00000000" w:rsidRPr="00000000" w14:paraId="0000067E">
            <w:pPr>
              <w:rPr>
                <w:color w:val="000000"/>
                <w:sz w:val="14"/>
                <w:szCs w:val="14"/>
              </w:rPr>
            </w:pPr>
            <w:r w:rsidDel="00000000" w:rsidR="00000000" w:rsidRPr="00000000">
              <w:rPr>
                <w:rtl w:val="0"/>
              </w:rPr>
            </w:r>
          </w:p>
        </w:tc>
      </w:tr>
      <w:tr>
        <w:trPr>
          <w:cantSplit w:val="0"/>
          <w:trHeight w:val="91" w:hRule="atLeast"/>
          <w:tblHeader w:val="0"/>
        </w:trPr>
        <w:tc>
          <w:tcPr>
            <w:vAlign w:val="center"/>
          </w:tcPr>
          <w:p w:rsidR="00000000" w:rsidDel="00000000" w:rsidP="00000000" w:rsidRDefault="00000000" w:rsidRPr="00000000" w14:paraId="00000682">
            <w:pPr>
              <w:spacing w:line="259" w:lineRule="auto"/>
              <w:jc w:val="center"/>
              <w:rPr>
                <w:color w:val="000000"/>
                <w:sz w:val="14"/>
                <w:szCs w:val="14"/>
              </w:rPr>
            </w:pPr>
            <w:r w:rsidDel="00000000" w:rsidR="00000000" w:rsidRPr="00000000">
              <w:rPr>
                <w:color w:val="000000"/>
                <w:sz w:val="14"/>
                <w:szCs w:val="14"/>
                <w:rtl w:val="0"/>
              </w:rPr>
              <w:t xml:space="preserve">4</w:t>
            </w:r>
          </w:p>
        </w:tc>
        <w:tc>
          <w:tcPr>
            <w:gridSpan w:val="4"/>
            <w:vAlign w:val="center"/>
          </w:tcPr>
          <w:p w:rsidR="00000000" w:rsidDel="00000000" w:rsidP="00000000" w:rsidRDefault="00000000" w:rsidRPr="00000000" w14:paraId="00000683">
            <w:pPr>
              <w:spacing w:line="259" w:lineRule="auto"/>
              <w:rPr>
                <w:color w:val="000000"/>
                <w:sz w:val="14"/>
                <w:szCs w:val="14"/>
              </w:rPr>
            </w:pPr>
            <w:r w:rsidDel="00000000" w:rsidR="00000000" w:rsidRPr="00000000">
              <w:rPr>
                <w:color w:val="000000"/>
                <w:sz w:val="14"/>
                <w:szCs w:val="14"/>
                <w:rtl w:val="0"/>
              </w:rPr>
              <w:t xml:space="preserve">PC + PASSIVO A LONGO PRAZO</w:t>
            </w:r>
          </w:p>
        </w:tc>
        <w:tc>
          <w:tcPr>
            <w:gridSpan w:val="2"/>
            <w:vAlign w:val="center"/>
          </w:tcPr>
          <w:p w:rsidR="00000000" w:rsidDel="00000000" w:rsidP="00000000" w:rsidRDefault="00000000" w:rsidRPr="00000000" w14:paraId="00000687">
            <w:pPr>
              <w:spacing w:line="259" w:lineRule="auto"/>
              <w:rPr>
                <w:color w:val="000000"/>
                <w:sz w:val="14"/>
                <w:szCs w:val="14"/>
              </w:rPr>
            </w:pPr>
            <w:r w:rsidDel="00000000" w:rsidR="00000000" w:rsidRPr="00000000">
              <w:rPr>
                <w:rtl w:val="0"/>
              </w:rPr>
            </w:r>
          </w:p>
        </w:tc>
        <w:tc>
          <w:tcPr>
            <w:vMerge w:val="continue"/>
            <w:vAlign w:val="center"/>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149" w:hRule="atLeast"/>
          <w:tblHeader w:val="0"/>
        </w:trPr>
        <w:tc>
          <w:tcPr>
            <w:vAlign w:val="center"/>
          </w:tcPr>
          <w:p w:rsidR="00000000" w:rsidDel="00000000" w:rsidP="00000000" w:rsidRDefault="00000000" w:rsidRPr="00000000" w14:paraId="000006A0">
            <w:pPr>
              <w:spacing w:line="259" w:lineRule="auto"/>
              <w:jc w:val="center"/>
              <w:rPr>
                <w:color w:val="000000"/>
                <w:sz w:val="14"/>
                <w:szCs w:val="14"/>
              </w:rPr>
            </w:pPr>
            <w:r w:rsidDel="00000000" w:rsidR="00000000" w:rsidRPr="00000000">
              <w:rPr>
                <w:color w:val="000000"/>
                <w:sz w:val="14"/>
                <w:szCs w:val="14"/>
                <w:rtl w:val="0"/>
              </w:rPr>
              <w:t xml:space="preserve">5</w:t>
            </w:r>
          </w:p>
        </w:tc>
        <w:tc>
          <w:tcPr>
            <w:gridSpan w:val="4"/>
            <w:vAlign w:val="center"/>
          </w:tcPr>
          <w:p w:rsidR="00000000" w:rsidDel="00000000" w:rsidP="00000000" w:rsidRDefault="00000000" w:rsidRPr="00000000" w14:paraId="000006A1">
            <w:pPr>
              <w:rPr>
                <w:color w:val="000000"/>
                <w:sz w:val="14"/>
                <w:szCs w:val="14"/>
              </w:rPr>
            </w:pPr>
            <w:r w:rsidDel="00000000" w:rsidR="00000000" w:rsidRPr="00000000">
              <w:rPr>
                <w:color w:val="000000"/>
                <w:sz w:val="14"/>
                <w:szCs w:val="14"/>
                <w:rtl w:val="0"/>
              </w:rPr>
              <w:t xml:space="preserve">ATIVO PERMANENTE</w:t>
            </w:r>
          </w:p>
        </w:tc>
        <w:tc>
          <w:tcPr>
            <w:gridSpan w:val="2"/>
            <w:vAlign w:val="center"/>
          </w:tcPr>
          <w:p w:rsidR="00000000" w:rsidDel="00000000" w:rsidP="00000000" w:rsidRDefault="00000000" w:rsidRPr="00000000" w14:paraId="000006A5">
            <w:pPr>
              <w:spacing w:line="259" w:lineRule="auto"/>
              <w:rPr>
                <w:color w:val="000000"/>
                <w:sz w:val="14"/>
                <w:szCs w:val="14"/>
              </w:rPr>
            </w:pPr>
            <w:r w:rsidDel="00000000" w:rsidR="00000000" w:rsidRPr="00000000">
              <w:rPr>
                <w:rtl w:val="0"/>
              </w:rPr>
            </w:r>
          </w:p>
        </w:tc>
        <w:tc>
          <w:tcPr>
            <w:vMerge w:val="restart"/>
            <w:vAlign w:val="center"/>
          </w:tcPr>
          <w:p w:rsidR="00000000" w:rsidDel="00000000" w:rsidP="00000000" w:rsidRDefault="00000000" w:rsidRPr="00000000" w14:paraId="000006A7">
            <w:pPr>
              <w:spacing w:line="259" w:lineRule="auto"/>
              <w:jc w:val="center"/>
              <w:rPr>
                <w:color w:val="000000"/>
                <w:sz w:val="14"/>
                <w:szCs w:val="14"/>
              </w:rPr>
            </w:pPr>
            <w:r w:rsidDel="00000000" w:rsidR="00000000" w:rsidRPr="00000000">
              <w:rPr>
                <w:color w:val="000000"/>
                <w:sz w:val="14"/>
                <w:szCs w:val="14"/>
                <w:rtl w:val="0"/>
              </w:rPr>
              <w:t xml:space="preserve">3</w:t>
            </w:r>
          </w:p>
        </w:tc>
        <w:tc>
          <w:tcPr>
            <w:gridSpan w:val="5"/>
            <w:vMerge w:val="restart"/>
            <w:vAlign w:val="center"/>
          </w:tcPr>
          <w:p w:rsidR="00000000" w:rsidDel="00000000" w:rsidP="00000000" w:rsidRDefault="00000000" w:rsidRPr="00000000" w14:paraId="000006A8">
            <w:pPr>
              <w:rPr>
                <w:color w:val="000000"/>
                <w:sz w:val="14"/>
                <w:szCs w:val="14"/>
              </w:rPr>
            </w:pPr>
            <w:r w:rsidDel="00000000" w:rsidR="00000000" w:rsidRPr="00000000">
              <w:rPr>
                <w:color w:val="000000"/>
                <w:sz w:val="14"/>
                <w:szCs w:val="14"/>
                <w:rtl w:val="0"/>
              </w:rPr>
              <w:t xml:space="preserve">GRAU DE</w:t>
            </w:r>
          </w:p>
          <w:p w:rsidR="00000000" w:rsidDel="00000000" w:rsidP="00000000" w:rsidRDefault="00000000" w:rsidRPr="00000000" w14:paraId="000006A9">
            <w:pPr>
              <w:rPr>
                <w:color w:val="000000"/>
                <w:sz w:val="14"/>
                <w:szCs w:val="14"/>
              </w:rPr>
            </w:pPr>
            <w:r w:rsidDel="00000000" w:rsidR="00000000" w:rsidRPr="00000000">
              <w:rPr>
                <w:color w:val="000000"/>
                <w:sz w:val="14"/>
                <w:szCs w:val="14"/>
                <w:rtl w:val="0"/>
              </w:rPr>
              <w:t xml:space="preserve">IMOBILIZAÇÃO</w:t>
            </w:r>
          </w:p>
        </w:tc>
        <w:tc>
          <w:tcPr>
            <w:gridSpan w:val="3"/>
            <w:vMerge w:val="restart"/>
            <w:tcBorders>
              <w:right w:color="000000" w:space="0" w:sz="4" w:val="single"/>
            </w:tcBorders>
            <w:vAlign w:val="center"/>
          </w:tcPr>
          <w:p w:rsidR="00000000" w:rsidDel="00000000" w:rsidP="00000000" w:rsidRDefault="00000000" w:rsidRPr="00000000" w14:paraId="000006AE">
            <w:pPr>
              <w:spacing w:line="259" w:lineRule="auto"/>
              <w:rPr>
                <w:color w:val="000000"/>
                <w:sz w:val="14"/>
                <w:szCs w:val="14"/>
              </w:rPr>
            </w:pPr>
            <w:r w:rsidDel="00000000" w:rsidR="00000000" w:rsidRPr="00000000">
              <w:rPr>
                <w:rtl w:val="0"/>
              </w:rPr>
            </w:r>
          </w:p>
          <w:p w:rsidR="00000000" w:rsidDel="00000000" w:rsidP="00000000" w:rsidRDefault="00000000" w:rsidRPr="00000000" w14:paraId="000006AF">
            <w:pPr>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B2">
            <w:pPr>
              <w:spacing w:line="259" w:lineRule="auto"/>
              <w:rPr>
                <w:color w:val="000000"/>
                <w:sz w:val="14"/>
                <w:szCs w:val="14"/>
              </w:rPr>
            </w:pPr>
            <w:r w:rsidDel="00000000" w:rsidR="00000000" w:rsidRPr="00000000">
              <w:rPr>
                <w:rtl w:val="0"/>
              </w:rPr>
            </w:r>
          </w:p>
          <w:p w:rsidR="00000000" w:rsidDel="00000000" w:rsidP="00000000" w:rsidRDefault="00000000" w:rsidRPr="00000000" w14:paraId="000006B3">
            <w:pPr>
              <w:rPr>
                <w:color w:val="000000"/>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6B7">
            <w:pPr>
              <w:spacing w:line="259" w:lineRule="auto"/>
              <w:rPr>
                <w:color w:val="000000"/>
                <w:sz w:val="14"/>
                <w:szCs w:val="14"/>
              </w:rPr>
            </w:pPr>
            <w:r w:rsidDel="00000000" w:rsidR="00000000" w:rsidRPr="00000000">
              <w:rPr>
                <w:rtl w:val="0"/>
              </w:rPr>
            </w:r>
          </w:p>
          <w:p w:rsidR="00000000" w:rsidDel="00000000" w:rsidP="00000000" w:rsidRDefault="00000000" w:rsidRPr="00000000" w14:paraId="000006B8">
            <w:pPr>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BE">
            <w:pPr>
              <w:spacing w:line="259" w:lineRule="auto"/>
              <w:rPr>
                <w:color w:val="000000"/>
                <w:sz w:val="14"/>
                <w:szCs w:val="14"/>
              </w:rPr>
            </w:pPr>
            <w:r w:rsidDel="00000000" w:rsidR="00000000" w:rsidRPr="00000000">
              <w:rPr>
                <w:rtl w:val="0"/>
              </w:rPr>
            </w:r>
          </w:p>
          <w:p w:rsidR="00000000" w:rsidDel="00000000" w:rsidP="00000000" w:rsidRDefault="00000000" w:rsidRPr="00000000" w14:paraId="000006BF">
            <w:pPr>
              <w:rPr>
                <w:color w:val="000000"/>
                <w:sz w:val="14"/>
                <w:szCs w:val="14"/>
              </w:rPr>
            </w:pPr>
            <w:r w:rsidDel="00000000" w:rsidR="00000000" w:rsidRPr="00000000">
              <w:rPr>
                <w:rtl w:val="0"/>
              </w:rPr>
            </w:r>
          </w:p>
        </w:tc>
      </w:tr>
      <w:tr>
        <w:trPr>
          <w:cantSplit w:val="0"/>
          <w:trHeight w:val="127" w:hRule="atLeast"/>
          <w:tblHeader w:val="0"/>
        </w:trPr>
        <w:tc>
          <w:tcPr>
            <w:vAlign w:val="center"/>
          </w:tcPr>
          <w:p w:rsidR="00000000" w:rsidDel="00000000" w:rsidP="00000000" w:rsidRDefault="00000000" w:rsidRPr="00000000" w14:paraId="000006C3">
            <w:pPr>
              <w:spacing w:line="259" w:lineRule="auto"/>
              <w:jc w:val="center"/>
              <w:rPr>
                <w:color w:val="000000"/>
                <w:sz w:val="14"/>
                <w:szCs w:val="14"/>
              </w:rPr>
            </w:pPr>
            <w:r w:rsidDel="00000000" w:rsidR="00000000" w:rsidRPr="00000000">
              <w:rPr>
                <w:color w:val="000000"/>
                <w:sz w:val="14"/>
                <w:szCs w:val="14"/>
                <w:rtl w:val="0"/>
              </w:rPr>
              <w:t xml:space="preserve">6</w:t>
            </w:r>
          </w:p>
        </w:tc>
        <w:tc>
          <w:tcPr>
            <w:gridSpan w:val="4"/>
            <w:vAlign w:val="center"/>
          </w:tcPr>
          <w:p w:rsidR="00000000" w:rsidDel="00000000" w:rsidP="00000000" w:rsidRDefault="00000000" w:rsidRPr="00000000" w14:paraId="000006C4">
            <w:pPr>
              <w:rPr>
                <w:color w:val="000000"/>
                <w:sz w:val="14"/>
                <w:szCs w:val="14"/>
              </w:rPr>
            </w:pPr>
            <w:r w:rsidDel="00000000" w:rsidR="00000000" w:rsidRPr="00000000">
              <w:rPr>
                <w:color w:val="000000"/>
                <w:sz w:val="14"/>
                <w:szCs w:val="14"/>
                <w:rtl w:val="0"/>
              </w:rPr>
              <w:t xml:space="preserve">PATRIMÔNIO LÍQUIDO AJUSTADO</w:t>
            </w:r>
          </w:p>
        </w:tc>
        <w:tc>
          <w:tcPr>
            <w:gridSpan w:val="2"/>
            <w:vAlign w:val="center"/>
          </w:tcPr>
          <w:p w:rsidR="00000000" w:rsidDel="00000000" w:rsidP="00000000" w:rsidRDefault="00000000" w:rsidRPr="00000000" w14:paraId="000006C8">
            <w:pPr>
              <w:spacing w:line="259" w:lineRule="auto"/>
              <w:rPr>
                <w:color w:val="000000"/>
                <w:sz w:val="14"/>
                <w:szCs w:val="14"/>
              </w:rPr>
            </w:pPr>
            <w:r w:rsidDel="00000000" w:rsidR="00000000" w:rsidRPr="00000000">
              <w:rPr>
                <w:rtl w:val="0"/>
              </w:rPr>
            </w:r>
          </w:p>
        </w:tc>
        <w:tc>
          <w:tcPr>
            <w:vMerge w:val="continue"/>
            <w:vAlign w:val="center"/>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163" w:hRule="atLeast"/>
          <w:tblHeader w:val="0"/>
        </w:trPr>
        <w:tc>
          <w:tcPr>
            <w:vAlign w:val="center"/>
          </w:tcPr>
          <w:p w:rsidR="00000000" w:rsidDel="00000000" w:rsidP="00000000" w:rsidRDefault="00000000" w:rsidRPr="00000000" w14:paraId="000006E1">
            <w:pPr>
              <w:spacing w:line="259" w:lineRule="auto"/>
              <w:jc w:val="center"/>
              <w:rPr>
                <w:color w:val="000000"/>
                <w:sz w:val="14"/>
                <w:szCs w:val="14"/>
              </w:rPr>
            </w:pPr>
            <w:r w:rsidDel="00000000" w:rsidR="00000000" w:rsidRPr="00000000">
              <w:rPr>
                <w:color w:val="000000"/>
                <w:sz w:val="14"/>
                <w:szCs w:val="14"/>
                <w:rtl w:val="0"/>
              </w:rPr>
              <w:t xml:space="preserve">7</w:t>
            </w:r>
          </w:p>
        </w:tc>
        <w:tc>
          <w:tcPr>
            <w:gridSpan w:val="4"/>
            <w:vAlign w:val="center"/>
          </w:tcPr>
          <w:p w:rsidR="00000000" w:rsidDel="00000000" w:rsidP="00000000" w:rsidRDefault="00000000" w:rsidRPr="00000000" w14:paraId="000006E2">
            <w:pPr>
              <w:spacing w:line="259" w:lineRule="auto"/>
              <w:rPr>
                <w:color w:val="000000"/>
                <w:sz w:val="14"/>
                <w:szCs w:val="14"/>
              </w:rPr>
            </w:pPr>
            <w:r w:rsidDel="00000000" w:rsidR="00000000" w:rsidRPr="00000000">
              <w:rPr>
                <w:color w:val="000000"/>
                <w:sz w:val="14"/>
                <w:szCs w:val="14"/>
                <w:rtl w:val="0"/>
              </w:rPr>
              <w:t xml:space="preserve">PASSIVO CIRCULANTE</w:t>
            </w:r>
          </w:p>
        </w:tc>
        <w:tc>
          <w:tcPr>
            <w:gridSpan w:val="2"/>
            <w:vAlign w:val="center"/>
          </w:tcPr>
          <w:p w:rsidR="00000000" w:rsidDel="00000000" w:rsidP="00000000" w:rsidRDefault="00000000" w:rsidRPr="00000000" w14:paraId="000006E6">
            <w:pPr>
              <w:spacing w:line="259" w:lineRule="auto"/>
              <w:rPr>
                <w:color w:val="000000"/>
                <w:sz w:val="14"/>
                <w:szCs w:val="14"/>
              </w:rPr>
            </w:pPr>
            <w:r w:rsidDel="00000000" w:rsidR="00000000" w:rsidRPr="00000000">
              <w:rPr>
                <w:rtl w:val="0"/>
              </w:rPr>
            </w:r>
          </w:p>
        </w:tc>
        <w:tc>
          <w:tcPr>
            <w:vMerge w:val="restart"/>
            <w:vAlign w:val="center"/>
          </w:tcPr>
          <w:p w:rsidR="00000000" w:rsidDel="00000000" w:rsidP="00000000" w:rsidRDefault="00000000" w:rsidRPr="00000000" w14:paraId="000006E8">
            <w:pPr>
              <w:spacing w:line="259" w:lineRule="auto"/>
              <w:jc w:val="center"/>
              <w:rPr>
                <w:color w:val="000000"/>
                <w:sz w:val="14"/>
                <w:szCs w:val="14"/>
              </w:rPr>
            </w:pPr>
            <w:r w:rsidDel="00000000" w:rsidR="00000000" w:rsidRPr="00000000">
              <w:rPr>
                <w:color w:val="000000"/>
                <w:sz w:val="14"/>
                <w:szCs w:val="14"/>
                <w:rtl w:val="0"/>
              </w:rPr>
              <w:t xml:space="preserve">4</w:t>
            </w:r>
          </w:p>
        </w:tc>
        <w:tc>
          <w:tcPr>
            <w:gridSpan w:val="5"/>
            <w:vMerge w:val="restart"/>
            <w:vAlign w:val="center"/>
          </w:tcPr>
          <w:p w:rsidR="00000000" w:rsidDel="00000000" w:rsidP="00000000" w:rsidRDefault="00000000" w:rsidRPr="00000000" w14:paraId="000006E9">
            <w:pPr>
              <w:rPr>
                <w:color w:val="000000"/>
                <w:sz w:val="14"/>
                <w:szCs w:val="14"/>
              </w:rPr>
            </w:pPr>
            <w:r w:rsidDel="00000000" w:rsidR="00000000" w:rsidRPr="00000000">
              <w:rPr>
                <w:color w:val="000000"/>
                <w:sz w:val="14"/>
                <w:szCs w:val="14"/>
                <w:rtl w:val="0"/>
              </w:rPr>
              <w:t xml:space="preserve">ENDIVIDAMENTO</w:t>
            </w:r>
          </w:p>
          <w:p w:rsidR="00000000" w:rsidDel="00000000" w:rsidP="00000000" w:rsidRDefault="00000000" w:rsidRPr="00000000" w14:paraId="000006EA">
            <w:pPr>
              <w:rPr>
                <w:color w:val="000000"/>
                <w:sz w:val="14"/>
                <w:szCs w:val="14"/>
              </w:rPr>
            </w:pPr>
            <w:r w:rsidDel="00000000" w:rsidR="00000000" w:rsidRPr="00000000">
              <w:rPr>
                <w:color w:val="000000"/>
                <w:sz w:val="14"/>
                <w:szCs w:val="14"/>
                <w:rtl w:val="0"/>
              </w:rPr>
              <w:t xml:space="preserve">DE CURTO PRAZO</w:t>
            </w:r>
          </w:p>
        </w:tc>
        <w:tc>
          <w:tcPr>
            <w:gridSpan w:val="3"/>
            <w:vMerge w:val="restart"/>
            <w:tcBorders>
              <w:right w:color="000000" w:space="0" w:sz="4" w:val="single"/>
            </w:tcBorders>
            <w:vAlign w:val="center"/>
          </w:tcPr>
          <w:p w:rsidR="00000000" w:rsidDel="00000000" w:rsidP="00000000" w:rsidRDefault="00000000" w:rsidRPr="00000000" w14:paraId="000006EF">
            <w:pPr>
              <w:spacing w:line="259" w:lineRule="auto"/>
              <w:rPr>
                <w:color w:val="000000"/>
                <w:sz w:val="14"/>
                <w:szCs w:val="14"/>
              </w:rPr>
            </w:pPr>
            <w:r w:rsidDel="00000000" w:rsidR="00000000" w:rsidRPr="00000000">
              <w:rPr>
                <w:rtl w:val="0"/>
              </w:rPr>
            </w:r>
          </w:p>
          <w:p w:rsidR="00000000" w:rsidDel="00000000" w:rsidP="00000000" w:rsidRDefault="00000000" w:rsidRPr="00000000" w14:paraId="000006F0">
            <w:pPr>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F3">
            <w:pPr>
              <w:spacing w:line="259" w:lineRule="auto"/>
              <w:rPr>
                <w:color w:val="000000"/>
                <w:sz w:val="14"/>
                <w:szCs w:val="14"/>
              </w:rPr>
            </w:pPr>
            <w:r w:rsidDel="00000000" w:rsidR="00000000" w:rsidRPr="00000000">
              <w:rPr>
                <w:rtl w:val="0"/>
              </w:rPr>
            </w:r>
          </w:p>
          <w:p w:rsidR="00000000" w:rsidDel="00000000" w:rsidP="00000000" w:rsidRDefault="00000000" w:rsidRPr="00000000" w14:paraId="000006F4">
            <w:pPr>
              <w:rPr>
                <w:color w:val="000000"/>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6F8">
            <w:pPr>
              <w:spacing w:line="259" w:lineRule="auto"/>
              <w:rPr>
                <w:color w:val="000000"/>
                <w:sz w:val="14"/>
                <w:szCs w:val="14"/>
              </w:rPr>
            </w:pPr>
            <w:r w:rsidDel="00000000" w:rsidR="00000000" w:rsidRPr="00000000">
              <w:rPr>
                <w:rtl w:val="0"/>
              </w:rPr>
            </w:r>
          </w:p>
          <w:p w:rsidR="00000000" w:rsidDel="00000000" w:rsidP="00000000" w:rsidRDefault="00000000" w:rsidRPr="00000000" w14:paraId="000006F9">
            <w:pPr>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6FF">
            <w:pPr>
              <w:spacing w:line="259" w:lineRule="auto"/>
              <w:rPr>
                <w:color w:val="000000"/>
                <w:sz w:val="14"/>
                <w:szCs w:val="14"/>
              </w:rPr>
            </w:pPr>
            <w:r w:rsidDel="00000000" w:rsidR="00000000" w:rsidRPr="00000000">
              <w:rPr>
                <w:rtl w:val="0"/>
              </w:rPr>
            </w:r>
          </w:p>
          <w:p w:rsidR="00000000" w:rsidDel="00000000" w:rsidP="00000000" w:rsidRDefault="00000000" w:rsidRPr="00000000" w14:paraId="00000700">
            <w:pPr>
              <w:rPr>
                <w:color w:val="000000"/>
                <w:sz w:val="14"/>
                <w:szCs w:val="14"/>
              </w:rPr>
            </w:pPr>
            <w:r w:rsidDel="00000000" w:rsidR="00000000" w:rsidRPr="00000000">
              <w:rPr>
                <w:rtl w:val="0"/>
              </w:rPr>
            </w:r>
          </w:p>
        </w:tc>
      </w:tr>
      <w:tr>
        <w:trPr>
          <w:cantSplit w:val="0"/>
          <w:trHeight w:val="135" w:hRule="atLeast"/>
          <w:tblHeader w:val="0"/>
        </w:trPr>
        <w:tc>
          <w:tcPr>
            <w:vAlign w:val="center"/>
          </w:tcPr>
          <w:p w:rsidR="00000000" w:rsidDel="00000000" w:rsidP="00000000" w:rsidRDefault="00000000" w:rsidRPr="00000000" w14:paraId="00000704">
            <w:pPr>
              <w:spacing w:line="259" w:lineRule="auto"/>
              <w:jc w:val="center"/>
              <w:rPr>
                <w:color w:val="000000"/>
                <w:sz w:val="14"/>
                <w:szCs w:val="14"/>
              </w:rPr>
            </w:pPr>
            <w:r w:rsidDel="00000000" w:rsidR="00000000" w:rsidRPr="00000000">
              <w:rPr>
                <w:color w:val="000000"/>
                <w:sz w:val="14"/>
                <w:szCs w:val="14"/>
                <w:rtl w:val="0"/>
              </w:rPr>
              <w:t xml:space="preserve">8</w:t>
            </w:r>
          </w:p>
        </w:tc>
        <w:tc>
          <w:tcPr>
            <w:gridSpan w:val="4"/>
            <w:vAlign w:val="center"/>
          </w:tcPr>
          <w:p w:rsidR="00000000" w:rsidDel="00000000" w:rsidP="00000000" w:rsidRDefault="00000000" w:rsidRPr="00000000" w14:paraId="00000705">
            <w:pPr>
              <w:spacing w:line="259" w:lineRule="auto"/>
              <w:rPr>
                <w:color w:val="000000"/>
                <w:sz w:val="14"/>
                <w:szCs w:val="14"/>
              </w:rPr>
            </w:pPr>
            <w:r w:rsidDel="00000000" w:rsidR="00000000" w:rsidRPr="00000000">
              <w:rPr>
                <w:color w:val="000000"/>
                <w:sz w:val="14"/>
                <w:szCs w:val="14"/>
                <w:rtl w:val="0"/>
              </w:rPr>
              <w:t xml:space="preserve">PATRIMÔNIO LÍQUIDO AJUSTADO</w:t>
            </w:r>
          </w:p>
        </w:tc>
        <w:tc>
          <w:tcPr>
            <w:gridSpan w:val="2"/>
            <w:vAlign w:val="center"/>
          </w:tcPr>
          <w:p w:rsidR="00000000" w:rsidDel="00000000" w:rsidP="00000000" w:rsidRDefault="00000000" w:rsidRPr="00000000" w14:paraId="00000709">
            <w:pPr>
              <w:spacing w:line="259" w:lineRule="auto"/>
              <w:rPr>
                <w:color w:val="000000"/>
                <w:sz w:val="14"/>
                <w:szCs w:val="14"/>
              </w:rPr>
            </w:pPr>
            <w:r w:rsidDel="00000000" w:rsidR="00000000" w:rsidRPr="00000000">
              <w:rPr>
                <w:rtl w:val="0"/>
              </w:rPr>
            </w:r>
          </w:p>
        </w:tc>
        <w:tc>
          <w:tcPr>
            <w:vMerge w:val="continue"/>
            <w:vAlign w:val="center"/>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135" w:hRule="atLeast"/>
          <w:tblHeader w:val="0"/>
        </w:trPr>
        <w:tc>
          <w:tcPr>
            <w:vAlign w:val="center"/>
          </w:tcPr>
          <w:p w:rsidR="00000000" w:rsidDel="00000000" w:rsidP="00000000" w:rsidRDefault="00000000" w:rsidRPr="00000000" w14:paraId="00000722">
            <w:pPr>
              <w:spacing w:line="259" w:lineRule="auto"/>
              <w:jc w:val="center"/>
              <w:rPr>
                <w:color w:val="000000"/>
                <w:sz w:val="14"/>
                <w:szCs w:val="14"/>
              </w:rPr>
            </w:pPr>
            <w:r w:rsidDel="00000000" w:rsidR="00000000" w:rsidRPr="00000000">
              <w:rPr>
                <w:color w:val="000000"/>
                <w:sz w:val="14"/>
                <w:szCs w:val="14"/>
                <w:rtl w:val="0"/>
              </w:rPr>
              <w:t xml:space="preserve">9</w:t>
            </w:r>
          </w:p>
        </w:tc>
        <w:tc>
          <w:tcPr>
            <w:gridSpan w:val="4"/>
            <w:vAlign w:val="center"/>
          </w:tcPr>
          <w:p w:rsidR="00000000" w:rsidDel="00000000" w:rsidP="00000000" w:rsidRDefault="00000000" w:rsidRPr="00000000" w14:paraId="00000723">
            <w:pPr>
              <w:spacing w:line="259" w:lineRule="auto"/>
              <w:rPr>
                <w:color w:val="000000"/>
                <w:sz w:val="14"/>
                <w:szCs w:val="14"/>
              </w:rPr>
            </w:pPr>
            <w:r w:rsidDel="00000000" w:rsidR="00000000" w:rsidRPr="00000000">
              <w:rPr>
                <w:color w:val="000000"/>
                <w:sz w:val="14"/>
                <w:szCs w:val="14"/>
                <w:rtl w:val="0"/>
              </w:rPr>
              <w:t xml:space="preserve">PC + PASSIVO A LONGO PRAZO</w:t>
            </w:r>
          </w:p>
        </w:tc>
        <w:tc>
          <w:tcPr>
            <w:gridSpan w:val="2"/>
            <w:vAlign w:val="center"/>
          </w:tcPr>
          <w:p w:rsidR="00000000" w:rsidDel="00000000" w:rsidP="00000000" w:rsidRDefault="00000000" w:rsidRPr="00000000" w14:paraId="00000727">
            <w:pPr>
              <w:spacing w:line="259" w:lineRule="auto"/>
              <w:rPr>
                <w:color w:val="000000"/>
                <w:sz w:val="14"/>
                <w:szCs w:val="14"/>
              </w:rPr>
            </w:pPr>
            <w:r w:rsidDel="00000000" w:rsidR="00000000" w:rsidRPr="00000000">
              <w:rPr>
                <w:rtl w:val="0"/>
              </w:rPr>
            </w:r>
          </w:p>
        </w:tc>
        <w:tc>
          <w:tcPr>
            <w:vMerge w:val="restart"/>
            <w:vAlign w:val="center"/>
          </w:tcPr>
          <w:p w:rsidR="00000000" w:rsidDel="00000000" w:rsidP="00000000" w:rsidRDefault="00000000" w:rsidRPr="00000000" w14:paraId="00000729">
            <w:pPr>
              <w:spacing w:line="259" w:lineRule="auto"/>
              <w:jc w:val="center"/>
              <w:rPr>
                <w:color w:val="000000"/>
                <w:sz w:val="14"/>
                <w:szCs w:val="14"/>
              </w:rPr>
            </w:pPr>
            <w:r w:rsidDel="00000000" w:rsidR="00000000" w:rsidRPr="00000000">
              <w:rPr>
                <w:color w:val="000000"/>
                <w:sz w:val="14"/>
                <w:szCs w:val="14"/>
                <w:rtl w:val="0"/>
              </w:rPr>
              <w:t xml:space="preserve">5</w:t>
            </w:r>
          </w:p>
        </w:tc>
        <w:tc>
          <w:tcPr>
            <w:gridSpan w:val="5"/>
            <w:vMerge w:val="restart"/>
            <w:vAlign w:val="center"/>
          </w:tcPr>
          <w:p w:rsidR="00000000" w:rsidDel="00000000" w:rsidP="00000000" w:rsidRDefault="00000000" w:rsidRPr="00000000" w14:paraId="0000072A">
            <w:pPr>
              <w:rPr>
                <w:color w:val="000000"/>
                <w:sz w:val="14"/>
                <w:szCs w:val="14"/>
              </w:rPr>
            </w:pPr>
            <w:r w:rsidDel="00000000" w:rsidR="00000000" w:rsidRPr="00000000">
              <w:rPr>
                <w:color w:val="000000"/>
                <w:sz w:val="14"/>
                <w:szCs w:val="14"/>
                <w:rtl w:val="0"/>
              </w:rPr>
              <w:t xml:space="preserve">ENDIVIDAMENTO</w:t>
            </w:r>
          </w:p>
          <w:p w:rsidR="00000000" w:rsidDel="00000000" w:rsidP="00000000" w:rsidRDefault="00000000" w:rsidRPr="00000000" w14:paraId="0000072B">
            <w:pPr>
              <w:spacing w:line="259" w:lineRule="auto"/>
              <w:rPr>
                <w:color w:val="000000"/>
                <w:sz w:val="14"/>
                <w:szCs w:val="14"/>
              </w:rPr>
            </w:pPr>
            <w:r w:rsidDel="00000000" w:rsidR="00000000" w:rsidRPr="00000000">
              <w:rPr>
                <w:color w:val="000000"/>
                <w:sz w:val="14"/>
                <w:szCs w:val="14"/>
                <w:rtl w:val="0"/>
              </w:rPr>
              <w:t xml:space="preserve">GERAL</w:t>
            </w:r>
          </w:p>
        </w:tc>
        <w:tc>
          <w:tcPr>
            <w:gridSpan w:val="3"/>
            <w:vMerge w:val="restart"/>
            <w:tcBorders>
              <w:right w:color="000000" w:space="0" w:sz="4" w:val="single"/>
            </w:tcBorders>
            <w:vAlign w:val="center"/>
          </w:tcPr>
          <w:p w:rsidR="00000000" w:rsidDel="00000000" w:rsidP="00000000" w:rsidRDefault="00000000" w:rsidRPr="00000000" w14:paraId="00000730">
            <w:pPr>
              <w:spacing w:line="259" w:lineRule="auto"/>
              <w:rPr>
                <w:color w:val="000000"/>
                <w:sz w:val="14"/>
                <w:szCs w:val="14"/>
              </w:rPr>
            </w:pPr>
            <w:r w:rsidDel="00000000" w:rsidR="00000000" w:rsidRPr="00000000">
              <w:rPr>
                <w:rtl w:val="0"/>
              </w:rPr>
            </w:r>
          </w:p>
          <w:p w:rsidR="00000000" w:rsidDel="00000000" w:rsidP="00000000" w:rsidRDefault="00000000" w:rsidRPr="00000000" w14:paraId="00000731">
            <w:pPr>
              <w:spacing w:line="259" w:lineRule="auto"/>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734">
            <w:pPr>
              <w:spacing w:line="259" w:lineRule="auto"/>
              <w:rPr>
                <w:color w:val="000000"/>
                <w:sz w:val="14"/>
                <w:szCs w:val="14"/>
              </w:rPr>
            </w:pPr>
            <w:r w:rsidDel="00000000" w:rsidR="00000000" w:rsidRPr="00000000">
              <w:rPr>
                <w:rtl w:val="0"/>
              </w:rPr>
            </w:r>
          </w:p>
          <w:p w:rsidR="00000000" w:rsidDel="00000000" w:rsidP="00000000" w:rsidRDefault="00000000" w:rsidRPr="00000000" w14:paraId="00000735">
            <w:pPr>
              <w:spacing w:line="259" w:lineRule="auto"/>
              <w:rPr>
                <w:color w:val="000000"/>
                <w:sz w:val="14"/>
                <w:szCs w:val="14"/>
              </w:rPr>
            </w:pPr>
            <w:r w:rsidDel="00000000" w:rsidR="00000000" w:rsidRPr="00000000">
              <w:rPr>
                <w:rtl w:val="0"/>
              </w:rPr>
            </w:r>
          </w:p>
        </w:tc>
        <w:tc>
          <w:tcPr>
            <w:gridSpan w:val="6"/>
            <w:vMerge w:val="restart"/>
            <w:tcBorders>
              <w:left w:color="000000" w:space="0" w:sz="4" w:val="single"/>
            </w:tcBorders>
            <w:vAlign w:val="center"/>
          </w:tcPr>
          <w:p w:rsidR="00000000" w:rsidDel="00000000" w:rsidP="00000000" w:rsidRDefault="00000000" w:rsidRPr="00000000" w14:paraId="00000739">
            <w:pPr>
              <w:spacing w:line="259" w:lineRule="auto"/>
              <w:rPr>
                <w:color w:val="000000"/>
                <w:sz w:val="14"/>
                <w:szCs w:val="14"/>
              </w:rPr>
            </w:pPr>
            <w:r w:rsidDel="00000000" w:rsidR="00000000" w:rsidRPr="00000000">
              <w:rPr>
                <w:rtl w:val="0"/>
              </w:rPr>
            </w:r>
          </w:p>
          <w:p w:rsidR="00000000" w:rsidDel="00000000" w:rsidP="00000000" w:rsidRDefault="00000000" w:rsidRPr="00000000" w14:paraId="0000073A">
            <w:pPr>
              <w:spacing w:line="259" w:lineRule="auto"/>
              <w:rPr>
                <w:color w:val="000000"/>
                <w:sz w:val="14"/>
                <w:szCs w:val="14"/>
              </w:rPr>
            </w:pPr>
            <w:r w:rsidDel="00000000" w:rsidR="00000000" w:rsidRPr="00000000">
              <w:rPr>
                <w:rtl w:val="0"/>
              </w:rPr>
            </w:r>
          </w:p>
        </w:tc>
        <w:tc>
          <w:tcPr>
            <w:gridSpan w:val="4"/>
            <w:vMerge w:val="restart"/>
            <w:tcBorders>
              <w:left w:color="000000" w:space="0" w:sz="4" w:val="single"/>
            </w:tcBorders>
            <w:vAlign w:val="center"/>
          </w:tcPr>
          <w:p w:rsidR="00000000" w:rsidDel="00000000" w:rsidP="00000000" w:rsidRDefault="00000000" w:rsidRPr="00000000" w14:paraId="00000740">
            <w:pPr>
              <w:spacing w:line="259" w:lineRule="auto"/>
              <w:rPr>
                <w:color w:val="000000"/>
                <w:sz w:val="14"/>
                <w:szCs w:val="14"/>
              </w:rPr>
            </w:pPr>
            <w:r w:rsidDel="00000000" w:rsidR="00000000" w:rsidRPr="00000000">
              <w:rPr>
                <w:rtl w:val="0"/>
              </w:rPr>
            </w:r>
          </w:p>
          <w:p w:rsidR="00000000" w:rsidDel="00000000" w:rsidP="00000000" w:rsidRDefault="00000000" w:rsidRPr="00000000" w14:paraId="00000741">
            <w:pPr>
              <w:spacing w:line="259" w:lineRule="auto"/>
              <w:rPr>
                <w:color w:val="000000"/>
                <w:sz w:val="14"/>
                <w:szCs w:val="14"/>
              </w:rPr>
            </w:pPr>
            <w:r w:rsidDel="00000000" w:rsidR="00000000" w:rsidRPr="00000000">
              <w:rPr>
                <w:rtl w:val="0"/>
              </w:rPr>
            </w:r>
          </w:p>
        </w:tc>
      </w:tr>
      <w:tr>
        <w:trPr>
          <w:cantSplit w:val="0"/>
          <w:trHeight w:val="129" w:hRule="atLeast"/>
          <w:tblHeader w:val="0"/>
        </w:trPr>
        <w:tc>
          <w:tcPr>
            <w:vAlign w:val="center"/>
          </w:tcPr>
          <w:p w:rsidR="00000000" w:rsidDel="00000000" w:rsidP="00000000" w:rsidRDefault="00000000" w:rsidRPr="00000000" w14:paraId="00000745">
            <w:pPr>
              <w:spacing w:line="259" w:lineRule="auto"/>
              <w:jc w:val="center"/>
              <w:rPr>
                <w:color w:val="000000"/>
                <w:sz w:val="14"/>
                <w:szCs w:val="14"/>
              </w:rPr>
            </w:pPr>
            <w:r w:rsidDel="00000000" w:rsidR="00000000" w:rsidRPr="00000000">
              <w:rPr>
                <w:color w:val="000000"/>
                <w:sz w:val="14"/>
                <w:szCs w:val="14"/>
                <w:rtl w:val="0"/>
              </w:rPr>
              <w:t xml:space="preserve">10</w:t>
            </w:r>
          </w:p>
        </w:tc>
        <w:tc>
          <w:tcPr>
            <w:gridSpan w:val="4"/>
            <w:vAlign w:val="center"/>
          </w:tcPr>
          <w:p w:rsidR="00000000" w:rsidDel="00000000" w:rsidP="00000000" w:rsidRDefault="00000000" w:rsidRPr="00000000" w14:paraId="00000746">
            <w:pPr>
              <w:spacing w:line="259" w:lineRule="auto"/>
              <w:rPr>
                <w:color w:val="000000"/>
                <w:sz w:val="14"/>
                <w:szCs w:val="14"/>
              </w:rPr>
            </w:pPr>
            <w:r w:rsidDel="00000000" w:rsidR="00000000" w:rsidRPr="00000000">
              <w:rPr>
                <w:color w:val="000000"/>
                <w:sz w:val="14"/>
                <w:szCs w:val="14"/>
                <w:rtl w:val="0"/>
              </w:rPr>
              <w:t xml:space="preserve">PATRIMÔNIO LÍQUIDO AJUSTADO</w:t>
            </w:r>
          </w:p>
        </w:tc>
        <w:tc>
          <w:tcPr>
            <w:gridSpan w:val="2"/>
            <w:vAlign w:val="center"/>
          </w:tcPr>
          <w:p w:rsidR="00000000" w:rsidDel="00000000" w:rsidP="00000000" w:rsidRDefault="00000000" w:rsidRPr="00000000" w14:paraId="0000074A">
            <w:pPr>
              <w:spacing w:line="259" w:lineRule="auto"/>
              <w:rPr>
                <w:color w:val="000000"/>
                <w:sz w:val="14"/>
                <w:szCs w:val="14"/>
              </w:rPr>
            </w:pPr>
            <w:r w:rsidDel="00000000" w:rsidR="00000000" w:rsidRPr="00000000">
              <w:rPr>
                <w:rtl w:val="0"/>
              </w:rPr>
            </w:r>
          </w:p>
        </w:tc>
        <w:tc>
          <w:tcPr>
            <w:vMerge w:val="continue"/>
            <w:vAlign w:val="center"/>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vAlign w:val="center"/>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right w:color="000000" w:space="0" w:sz="4" w:val="single"/>
            </w:tcBorders>
            <w:vAlign w:val="center"/>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left w:color="000000" w:space="0" w:sz="4" w:val="single"/>
            </w:tcBorders>
            <w:vAlign w:val="center"/>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left w:color="000000" w:space="0" w:sz="4" w:val="single"/>
            </w:tcBorders>
            <w:vAlign w:val="center"/>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72" w:hRule="atLeast"/>
          <w:tblHeader w:val="0"/>
        </w:trPr>
        <w:tc>
          <w:tcPr>
            <w:vAlign w:val="center"/>
          </w:tcPr>
          <w:p w:rsidR="00000000" w:rsidDel="00000000" w:rsidP="00000000" w:rsidRDefault="00000000" w:rsidRPr="00000000" w14:paraId="00000763">
            <w:pPr>
              <w:spacing w:line="259" w:lineRule="auto"/>
              <w:jc w:val="center"/>
              <w:rPr>
                <w:color w:val="000000"/>
                <w:sz w:val="14"/>
                <w:szCs w:val="14"/>
              </w:rPr>
            </w:pPr>
            <w:r w:rsidDel="00000000" w:rsidR="00000000" w:rsidRPr="00000000">
              <w:rPr>
                <w:color w:val="000000"/>
                <w:sz w:val="14"/>
                <w:szCs w:val="14"/>
                <w:rtl w:val="0"/>
              </w:rPr>
              <w:t xml:space="preserve">11</w:t>
            </w:r>
          </w:p>
        </w:tc>
        <w:tc>
          <w:tcPr>
            <w:gridSpan w:val="4"/>
            <w:vAlign w:val="center"/>
          </w:tcPr>
          <w:p w:rsidR="00000000" w:rsidDel="00000000" w:rsidP="00000000" w:rsidRDefault="00000000" w:rsidRPr="00000000" w14:paraId="00000764">
            <w:pPr>
              <w:spacing w:line="259" w:lineRule="auto"/>
              <w:rPr>
                <w:color w:val="000000"/>
                <w:sz w:val="14"/>
                <w:szCs w:val="14"/>
              </w:rPr>
            </w:pPr>
            <w:r w:rsidDel="00000000" w:rsidR="00000000" w:rsidRPr="00000000">
              <w:rPr>
                <w:color w:val="000000"/>
                <w:sz w:val="14"/>
                <w:szCs w:val="14"/>
                <w:rtl w:val="0"/>
              </w:rPr>
              <w:t xml:space="preserve">DESPESA ANTECIPADA</w:t>
            </w:r>
          </w:p>
        </w:tc>
        <w:tc>
          <w:tcPr>
            <w:gridSpan w:val="2"/>
            <w:vAlign w:val="center"/>
          </w:tcPr>
          <w:p w:rsidR="00000000" w:rsidDel="00000000" w:rsidP="00000000" w:rsidRDefault="00000000" w:rsidRPr="00000000" w14:paraId="00000768">
            <w:pPr>
              <w:spacing w:line="259" w:lineRule="auto"/>
              <w:rPr>
                <w:color w:val="000000"/>
                <w:sz w:val="14"/>
                <w:szCs w:val="14"/>
              </w:rPr>
            </w:pPr>
            <w:r w:rsidDel="00000000" w:rsidR="00000000" w:rsidRPr="00000000">
              <w:rPr>
                <w:rtl w:val="0"/>
              </w:rPr>
            </w:r>
          </w:p>
        </w:tc>
        <w:tc>
          <w:tcPr>
            <w:vAlign w:val="center"/>
          </w:tcPr>
          <w:p w:rsidR="00000000" w:rsidDel="00000000" w:rsidP="00000000" w:rsidRDefault="00000000" w:rsidRPr="00000000" w14:paraId="0000076A">
            <w:pPr>
              <w:spacing w:line="259" w:lineRule="auto"/>
              <w:jc w:val="center"/>
              <w:rPr>
                <w:color w:val="000000"/>
                <w:sz w:val="14"/>
                <w:szCs w:val="14"/>
              </w:rPr>
            </w:pPr>
            <w:r w:rsidDel="00000000" w:rsidR="00000000" w:rsidRPr="00000000">
              <w:rPr>
                <w:color w:val="000000"/>
                <w:sz w:val="14"/>
                <w:szCs w:val="14"/>
                <w:rtl w:val="0"/>
              </w:rPr>
              <w:t xml:space="preserve">NFR</w:t>
            </w:r>
          </w:p>
        </w:tc>
        <w:tc>
          <w:tcPr>
            <w:gridSpan w:val="18"/>
            <w:vAlign w:val="center"/>
          </w:tcPr>
          <w:p w:rsidR="00000000" w:rsidDel="00000000" w:rsidP="00000000" w:rsidRDefault="00000000" w:rsidRPr="00000000" w14:paraId="0000076B">
            <w:pPr>
              <w:rPr>
                <w:color w:val="000000"/>
                <w:sz w:val="14"/>
                <w:szCs w:val="14"/>
              </w:rPr>
            </w:pPr>
            <w:r w:rsidDel="00000000" w:rsidR="00000000" w:rsidRPr="00000000">
              <w:rPr>
                <w:color w:val="000000"/>
                <w:sz w:val="14"/>
                <w:szCs w:val="14"/>
                <w:rtl w:val="0"/>
              </w:rPr>
              <w:t xml:space="preserve">NOTA FINAL DA CAPACIDADE FINANCEIRA RELATIVA = å NP</w:t>
            </w:r>
          </w:p>
        </w:tc>
        <w:tc>
          <w:tcPr>
            <w:gridSpan w:val="4"/>
            <w:vAlign w:val="center"/>
          </w:tcPr>
          <w:p w:rsidR="00000000" w:rsidDel="00000000" w:rsidP="00000000" w:rsidRDefault="00000000" w:rsidRPr="00000000" w14:paraId="0000077D">
            <w:pPr>
              <w:rPr>
                <w:color w:val="000000"/>
                <w:sz w:val="14"/>
                <w:szCs w:val="14"/>
              </w:rPr>
            </w:pPr>
            <w:r w:rsidDel="00000000" w:rsidR="00000000" w:rsidRPr="00000000">
              <w:rPr>
                <w:rtl w:val="0"/>
              </w:rPr>
            </w:r>
          </w:p>
        </w:tc>
      </w:tr>
      <w:tr>
        <w:trPr>
          <w:cantSplit w:val="0"/>
          <w:trHeight w:val="204" w:hRule="atLeast"/>
          <w:tblHeader w:val="0"/>
        </w:trPr>
        <w:tc>
          <w:tcPr>
            <w:vAlign w:val="center"/>
          </w:tcPr>
          <w:p w:rsidR="00000000" w:rsidDel="00000000" w:rsidP="00000000" w:rsidRDefault="00000000" w:rsidRPr="00000000" w14:paraId="00000781">
            <w:pPr>
              <w:spacing w:line="259" w:lineRule="auto"/>
              <w:jc w:val="center"/>
              <w:rPr>
                <w:color w:val="000000"/>
                <w:sz w:val="14"/>
                <w:szCs w:val="14"/>
              </w:rPr>
            </w:pPr>
            <w:r w:rsidDel="00000000" w:rsidR="00000000" w:rsidRPr="00000000">
              <w:rPr>
                <w:color w:val="000000"/>
                <w:sz w:val="14"/>
                <w:szCs w:val="14"/>
                <w:rtl w:val="0"/>
              </w:rPr>
              <w:t xml:space="preserve">12</w:t>
            </w:r>
          </w:p>
        </w:tc>
        <w:tc>
          <w:tcPr>
            <w:gridSpan w:val="4"/>
            <w:vAlign w:val="center"/>
          </w:tcPr>
          <w:p w:rsidR="00000000" w:rsidDel="00000000" w:rsidP="00000000" w:rsidRDefault="00000000" w:rsidRPr="00000000" w14:paraId="00000782">
            <w:pPr>
              <w:spacing w:line="259" w:lineRule="auto"/>
              <w:rPr>
                <w:color w:val="000000"/>
                <w:sz w:val="14"/>
                <w:szCs w:val="14"/>
              </w:rPr>
            </w:pPr>
            <w:r w:rsidDel="00000000" w:rsidR="00000000" w:rsidRPr="00000000">
              <w:rPr>
                <w:color w:val="000000"/>
                <w:sz w:val="14"/>
                <w:szCs w:val="14"/>
                <w:rtl w:val="0"/>
              </w:rPr>
              <w:t xml:space="preserve">RESULTADOS DE EXERCÍCIOS FUTUROS</w:t>
            </w:r>
          </w:p>
        </w:tc>
        <w:tc>
          <w:tcPr>
            <w:gridSpan w:val="2"/>
            <w:vAlign w:val="center"/>
          </w:tcPr>
          <w:p w:rsidR="00000000" w:rsidDel="00000000" w:rsidP="00000000" w:rsidRDefault="00000000" w:rsidRPr="00000000" w14:paraId="00000786">
            <w:pPr>
              <w:spacing w:line="259" w:lineRule="auto"/>
              <w:rPr>
                <w:color w:val="000000"/>
                <w:sz w:val="14"/>
                <w:szCs w:val="14"/>
              </w:rPr>
            </w:pPr>
            <w:r w:rsidDel="00000000" w:rsidR="00000000" w:rsidRPr="00000000">
              <w:rPr>
                <w:rtl w:val="0"/>
              </w:rPr>
            </w:r>
          </w:p>
        </w:tc>
        <w:tc>
          <w:tcPr>
            <w:gridSpan w:val="23"/>
            <w:vAlign w:val="center"/>
          </w:tcPr>
          <w:p w:rsidR="00000000" w:rsidDel="00000000" w:rsidP="00000000" w:rsidRDefault="00000000" w:rsidRPr="00000000" w14:paraId="00000788">
            <w:pPr>
              <w:spacing w:line="259" w:lineRule="auto"/>
              <w:jc w:val="center"/>
              <w:rPr>
                <w:color w:val="000000"/>
                <w:sz w:val="14"/>
                <w:szCs w:val="14"/>
              </w:rPr>
            </w:pPr>
            <w:r w:rsidDel="00000000" w:rsidR="00000000" w:rsidRPr="00000000">
              <w:rPr>
                <w:rtl w:val="0"/>
              </w:rPr>
            </w:r>
          </w:p>
        </w:tc>
      </w:tr>
      <w:tr>
        <w:trPr>
          <w:cantSplit w:val="0"/>
          <w:trHeight w:val="149" w:hRule="atLeast"/>
          <w:tblHeader w:val="0"/>
        </w:trPr>
        <w:tc>
          <w:tcPr>
            <w:vAlign w:val="center"/>
          </w:tcPr>
          <w:p w:rsidR="00000000" w:rsidDel="00000000" w:rsidP="00000000" w:rsidRDefault="00000000" w:rsidRPr="00000000" w14:paraId="0000079F">
            <w:pPr>
              <w:spacing w:line="259" w:lineRule="auto"/>
              <w:jc w:val="center"/>
              <w:rPr>
                <w:color w:val="000000"/>
                <w:sz w:val="14"/>
                <w:szCs w:val="14"/>
              </w:rPr>
            </w:pPr>
            <w:r w:rsidDel="00000000" w:rsidR="00000000" w:rsidRPr="00000000">
              <w:rPr>
                <w:color w:val="000000"/>
                <w:sz w:val="14"/>
                <w:szCs w:val="14"/>
                <w:rtl w:val="0"/>
              </w:rPr>
              <w:t xml:space="preserve">13</w:t>
            </w:r>
          </w:p>
        </w:tc>
        <w:tc>
          <w:tcPr>
            <w:gridSpan w:val="4"/>
            <w:vAlign w:val="center"/>
          </w:tcPr>
          <w:p w:rsidR="00000000" w:rsidDel="00000000" w:rsidP="00000000" w:rsidRDefault="00000000" w:rsidRPr="00000000" w14:paraId="000007A0">
            <w:pPr>
              <w:spacing w:line="259" w:lineRule="auto"/>
              <w:rPr>
                <w:color w:val="000000"/>
                <w:sz w:val="14"/>
                <w:szCs w:val="14"/>
              </w:rPr>
            </w:pPr>
            <w:r w:rsidDel="00000000" w:rsidR="00000000" w:rsidRPr="00000000">
              <w:rPr>
                <w:color w:val="000000"/>
                <w:sz w:val="14"/>
                <w:szCs w:val="14"/>
                <w:rtl w:val="0"/>
              </w:rPr>
              <w:t xml:space="preserve">CAPITAL SOCIAL INTEGRALIZADO</w:t>
            </w:r>
          </w:p>
        </w:tc>
        <w:tc>
          <w:tcPr>
            <w:gridSpan w:val="2"/>
            <w:vAlign w:val="center"/>
          </w:tcPr>
          <w:p w:rsidR="00000000" w:rsidDel="00000000" w:rsidP="00000000" w:rsidRDefault="00000000" w:rsidRPr="00000000" w14:paraId="000007A4">
            <w:pPr>
              <w:spacing w:line="259" w:lineRule="auto"/>
              <w:rPr>
                <w:color w:val="000000"/>
                <w:sz w:val="14"/>
                <w:szCs w:val="14"/>
              </w:rPr>
            </w:pPr>
            <w:r w:rsidDel="00000000" w:rsidR="00000000" w:rsidRPr="00000000">
              <w:rPr>
                <w:rtl w:val="0"/>
              </w:rPr>
            </w:r>
          </w:p>
        </w:tc>
        <w:tc>
          <w:tcPr>
            <w:vAlign w:val="center"/>
          </w:tcPr>
          <w:p w:rsidR="00000000" w:rsidDel="00000000" w:rsidP="00000000" w:rsidRDefault="00000000" w:rsidRPr="00000000" w14:paraId="000007A6">
            <w:pPr>
              <w:spacing w:line="259" w:lineRule="auto"/>
              <w:jc w:val="center"/>
              <w:rPr>
                <w:b w:val="1"/>
                <w:color w:val="000000"/>
                <w:sz w:val="14"/>
                <w:szCs w:val="14"/>
              </w:rPr>
            </w:pPr>
            <w:r w:rsidDel="00000000" w:rsidR="00000000" w:rsidRPr="00000000">
              <w:rPr>
                <w:b w:val="1"/>
                <w:color w:val="000000"/>
                <w:sz w:val="14"/>
                <w:szCs w:val="14"/>
                <w:rtl w:val="0"/>
              </w:rPr>
              <w:t xml:space="preserve">G</w:t>
            </w:r>
          </w:p>
        </w:tc>
        <w:tc>
          <w:tcPr>
            <w:gridSpan w:val="22"/>
            <w:vAlign w:val="center"/>
          </w:tcPr>
          <w:p w:rsidR="00000000" w:rsidDel="00000000" w:rsidP="00000000" w:rsidRDefault="00000000" w:rsidRPr="00000000" w14:paraId="000007A7">
            <w:pPr>
              <w:spacing w:line="259" w:lineRule="auto"/>
              <w:rPr>
                <w:color w:val="000000"/>
                <w:sz w:val="14"/>
                <w:szCs w:val="14"/>
              </w:rPr>
            </w:pPr>
            <w:r w:rsidDel="00000000" w:rsidR="00000000" w:rsidRPr="00000000">
              <w:rPr>
                <w:color w:val="000000"/>
                <w:sz w:val="14"/>
                <w:szCs w:val="14"/>
                <w:rtl w:val="0"/>
              </w:rPr>
              <w:t xml:space="preserve">RESULTADO DA ANÁLISE</w:t>
            </w:r>
          </w:p>
        </w:tc>
      </w:tr>
      <w:tr>
        <w:trPr>
          <w:cantSplit w:val="0"/>
          <w:trHeight w:val="99" w:hRule="atLeast"/>
          <w:tblHeader w:val="0"/>
        </w:trPr>
        <w:tc>
          <w:tcPr>
            <w:vAlign w:val="center"/>
          </w:tcPr>
          <w:p w:rsidR="00000000" w:rsidDel="00000000" w:rsidP="00000000" w:rsidRDefault="00000000" w:rsidRPr="00000000" w14:paraId="000007BD">
            <w:pPr>
              <w:spacing w:line="259" w:lineRule="auto"/>
              <w:jc w:val="center"/>
              <w:rPr>
                <w:color w:val="000000"/>
                <w:sz w:val="14"/>
                <w:szCs w:val="14"/>
              </w:rPr>
            </w:pPr>
            <w:r w:rsidDel="00000000" w:rsidR="00000000" w:rsidRPr="00000000">
              <w:rPr>
                <w:color w:val="000000"/>
                <w:sz w:val="14"/>
                <w:szCs w:val="14"/>
                <w:rtl w:val="0"/>
              </w:rPr>
              <w:t xml:space="preserve">14</w:t>
            </w:r>
          </w:p>
        </w:tc>
        <w:tc>
          <w:tcPr>
            <w:gridSpan w:val="4"/>
            <w:vAlign w:val="center"/>
          </w:tcPr>
          <w:p w:rsidR="00000000" w:rsidDel="00000000" w:rsidP="00000000" w:rsidRDefault="00000000" w:rsidRPr="00000000" w14:paraId="000007BE">
            <w:pPr>
              <w:spacing w:line="259" w:lineRule="auto"/>
              <w:rPr>
                <w:color w:val="000000"/>
                <w:sz w:val="14"/>
                <w:szCs w:val="14"/>
              </w:rPr>
            </w:pPr>
            <w:r w:rsidDel="00000000" w:rsidR="00000000" w:rsidRPr="00000000">
              <w:rPr>
                <w:color w:val="000000"/>
                <w:sz w:val="14"/>
                <w:szCs w:val="14"/>
                <w:rtl w:val="0"/>
              </w:rPr>
              <w:t xml:space="preserve">PATRIMÔNIO LÍQUIDO</w:t>
            </w:r>
          </w:p>
        </w:tc>
        <w:tc>
          <w:tcPr>
            <w:gridSpan w:val="2"/>
            <w:vAlign w:val="center"/>
          </w:tcPr>
          <w:p w:rsidR="00000000" w:rsidDel="00000000" w:rsidP="00000000" w:rsidRDefault="00000000" w:rsidRPr="00000000" w14:paraId="000007C2">
            <w:pPr>
              <w:spacing w:line="259" w:lineRule="auto"/>
              <w:rPr>
                <w:color w:val="000000"/>
                <w:sz w:val="14"/>
                <w:szCs w:val="14"/>
              </w:rPr>
            </w:pPr>
            <w:r w:rsidDel="00000000" w:rsidR="00000000" w:rsidRPr="00000000">
              <w:rPr>
                <w:rtl w:val="0"/>
              </w:rPr>
            </w:r>
          </w:p>
        </w:tc>
        <w:tc>
          <w:tcPr>
            <w:vAlign w:val="center"/>
          </w:tcPr>
          <w:p w:rsidR="00000000" w:rsidDel="00000000" w:rsidP="00000000" w:rsidRDefault="00000000" w:rsidRPr="00000000" w14:paraId="000007C4">
            <w:pPr>
              <w:spacing w:line="259" w:lineRule="auto"/>
              <w:rPr>
                <w:color w:val="000000"/>
                <w:sz w:val="14"/>
                <w:szCs w:val="14"/>
              </w:rPr>
            </w:pPr>
            <w:r w:rsidDel="00000000" w:rsidR="00000000" w:rsidRPr="00000000">
              <w:rPr>
                <w:rtl w:val="0"/>
              </w:rPr>
            </w:r>
          </w:p>
        </w:tc>
        <w:tc>
          <w:tcPr>
            <w:gridSpan w:val="22"/>
            <w:vAlign w:val="center"/>
          </w:tcPr>
          <w:p w:rsidR="00000000" w:rsidDel="00000000" w:rsidP="00000000" w:rsidRDefault="00000000" w:rsidRPr="00000000" w14:paraId="000007C5">
            <w:pPr>
              <w:spacing w:line="259" w:lineRule="auto"/>
              <w:rPr>
                <w:color w:val="000000"/>
                <w:sz w:val="14"/>
                <w:szCs w:val="14"/>
              </w:rPr>
            </w:pPr>
            <w:r w:rsidDel="00000000" w:rsidR="00000000" w:rsidRPr="00000000">
              <w:rPr>
                <w:rtl w:val="0"/>
              </w:rPr>
            </w:r>
          </w:p>
        </w:tc>
      </w:tr>
      <w:tr>
        <w:trPr>
          <w:cantSplit w:val="0"/>
          <w:trHeight w:val="163" w:hRule="atLeast"/>
          <w:tblHeader w:val="0"/>
        </w:trPr>
        <w:tc>
          <w:tcPr>
            <w:vAlign w:val="center"/>
          </w:tcPr>
          <w:p w:rsidR="00000000" w:rsidDel="00000000" w:rsidP="00000000" w:rsidRDefault="00000000" w:rsidRPr="00000000" w14:paraId="000007DB">
            <w:pPr>
              <w:spacing w:line="259" w:lineRule="auto"/>
              <w:jc w:val="center"/>
              <w:rPr>
                <w:color w:val="000000"/>
                <w:sz w:val="14"/>
                <w:szCs w:val="14"/>
              </w:rPr>
            </w:pPr>
            <w:r w:rsidDel="00000000" w:rsidR="00000000" w:rsidRPr="00000000">
              <w:rPr>
                <w:color w:val="000000"/>
                <w:sz w:val="14"/>
                <w:szCs w:val="14"/>
                <w:rtl w:val="0"/>
              </w:rPr>
              <w:t xml:space="preserve">15</w:t>
            </w:r>
          </w:p>
        </w:tc>
        <w:tc>
          <w:tcPr>
            <w:gridSpan w:val="4"/>
            <w:vAlign w:val="center"/>
          </w:tcPr>
          <w:p w:rsidR="00000000" w:rsidDel="00000000" w:rsidP="00000000" w:rsidRDefault="00000000" w:rsidRPr="00000000" w14:paraId="000007DC">
            <w:pPr>
              <w:spacing w:line="259" w:lineRule="auto"/>
              <w:rPr>
                <w:color w:val="000000"/>
                <w:sz w:val="14"/>
                <w:szCs w:val="14"/>
              </w:rPr>
            </w:pPr>
            <w:r w:rsidDel="00000000" w:rsidR="00000000" w:rsidRPr="00000000">
              <w:rPr>
                <w:color w:val="000000"/>
                <w:sz w:val="14"/>
                <w:szCs w:val="14"/>
                <w:rtl w:val="0"/>
              </w:rPr>
              <w:t xml:space="preserve">CONSISTÊNCIA (vide instruções no verso)</w:t>
            </w:r>
          </w:p>
        </w:tc>
        <w:tc>
          <w:tcPr>
            <w:gridSpan w:val="2"/>
            <w:vAlign w:val="center"/>
          </w:tcPr>
          <w:p w:rsidR="00000000" w:rsidDel="00000000" w:rsidP="00000000" w:rsidRDefault="00000000" w:rsidRPr="00000000" w14:paraId="000007E0">
            <w:pPr>
              <w:spacing w:line="259" w:lineRule="auto"/>
              <w:rPr>
                <w:color w:val="000000"/>
                <w:sz w:val="14"/>
                <w:szCs w:val="14"/>
              </w:rPr>
            </w:pPr>
            <w:r w:rsidDel="00000000" w:rsidR="00000000" w:rsidRPr="00000000">
              <w:rPr>
                <w:rtl w:val="0"/>
              </w:rPr>
            </w:r>
          </w:p>
        </w:tc>
        <w:tc>
          <w:tcPr>
            <w:vAlign w:val="center"/>
          </w:tcPr>
          <w:p w:rsidR="00000000" w:rsidDel="00000000" w:rsidP="00000000" w:rsidRDefault="00000000" w:rsidRPr="00000000" w14:paraId="000007E2">
            <w:pPr>
              <w:spacing w:line="259" w:lineRule="auto"/>
              <w:rPr>
                <w:color w:val="000000"/>
                <w:sz w:val="14"/>
                <w:szCs w:val="14"/>
              </w:rPr>
            </w:pPr>
            <w:r w:rsidDel="00000000" w:rsidR="00000000" w:rsidRPr="00000000">
              <w:rPr>
                <w:rtl w:val="0"/>
              </w:rPr>
            </w:r>
          </w:p>
        </w:tc>
        <w:tc>
          <w:tcPr>
            <w:gridSpan w:val="22"/>
            <w:vAlign w:val="center"/>
          </w:tcPr>
          <w:p w:rsidR="00000000" w:rsidDel="00000000" w:rsidP="00000000" w:rsidRDefault="00000000" w:rsidRPr="00000000" w14:paraId="000007E3">
            <w:pPr>
              <w:spacing w:line="259" w:lineRule="auto"/>
              <w:rPr>
                <w:color w:val="000000"/>
                <w:sz w:val="14"/>
                <w:szCs w:val="14"/>
              </w:rPr>
            </w:pPr>
            <w:r w:rsidDel="00000000" w:rsidR="00000000" w:rsidRPr="00000000">
              <w:rPr>
                <w:rtl w:val="0"/>
              </w:rPr>
            </w:r>
          </w:p>
        </w:tc>
      </w:tr>
      <w:tr>
        <w:trPr>
          <w:cantSplit w:val="0"/>
          <w:trHeight w:val="149" w:hRule="atLeast"/>
          <w:tblHeader w:val="0"/>
        </w:trPr>
        <w:tc>
          <w:tcPr>
            <w:gridSpan w:val="30"/>
            <w:vAlign w:val="center"/>
          </w:tcPr>
          <w:p w:rsidR="00000000" w:rsidDel="00000000" w:rsidP="00000000" w:rsidRDefault="00000000" w:rsidRPr="00000000" w14:paraId="000007F9">
            <w:pPr>
              <w:spacing w:line="259" w:lineRule="auto"/>
              <w:rPr>
                <w:color w:val="000000"/>
                <w:sz w:val="14"/>
                <w:szCs w:val="14"/>
              </w:rPr>
            </w:pPr>
            <w:r w:rsidDel="00000000" w:rsidR="00000000" w:rsidRPr="00000000">
              <w:rPr>
                <w:rtl w:val="0"/>
              </w:rPr>
            </w:r>
          </w:p>
        </w:tc>
      </w:tr>
      <w:tr>
        <w:trPr>
          <w:cantSplit w:val="0"/>
          <w:trHeight w:val="99" w:hRule="atLeast"/>
          <w:tblHeader w:val="0"/>
        </w:trPr>
        <w:tc>
          <w:tcPr>
            <w:vAlign w:val="center"/>
          </w:tcPr>
          <w:p w:rsidR="00000000" w:rsidDel="00000000" w:rsidP="00000000" w:rsidRDefault="00000000" w:rsidRPr="00000000" w14:paraId="00000817">
            <w:pPr>
              <w:spacing w:line="259" w:lineRule="auto"/>
              <w:jc w:val="center"/>
              <w:rPr>
                <w:color w:val="000000"/>
                <w:sz w:val="14"/>
                <w:szCs w:val="14"/>
              </w:rPr>
            </w:pPr>
            <w:r w:rsidDel="00000000" w:rsidR="00000000" w:rsidRPr="00000000">
              <w:rPr>
                <w:color w:val="000000"/>
                <w:sz w:val="14"/>
                <w:szCs w:val="14"/>
                <w:rtl w:val="0"/>
              </w:rPr>
              <w:t xml:space="preserve">H</w:t>
            </w:r>
          </w:p>
        </w:tc>
        <w:tc>
          <w:tcPr>
            <w:gridSpan w:val="29"/>
            <w:vAlign w:val="center"/>
          </w:tcPr>
          <w:p w:rsidR="00000000" w:rsidDel="00000000" w:rsidP="00000000" w:rsidRDefault="00000000" w:rsidRPr="00000000" w14:paraId="00000818">
            <w:pPr>
              <w:spacing w:line="259" w:lineRule="auto"/>
              <w:rPr>
                <w:color w:val="000000"/>
                <w:sz w:val="14"/>
                <w:szCs w:val="14"/>
              </w:rPr>
            </w:pPr>
            <w:r w:rsidDel="00000000" w:rsidR="00000000" w:rsidRPr="00000000">
              <w:rPr>
                <w:color w:val="000000"/>
                <w:sz w:val="14"/>
                <w:szCs w:val="14"/>
                <w:rtl w:val="0"/>
              </w:rPr>
              <w:t xml:space="preserve">IDENTIFICAÇÃO DO SERVIDOR PÚBLICO</w:t>
            </w:r>
          </w:p>
        </w:tc>
      </w:tr>
      <w:tr>
        <w:trPr>
          <w:cantSplit w:val="0"/>
          <w:trHeight w:val="208" w:hRule="atLeast"/>
          <w:tblHeader w:val="0"/>
        </w:trPr>
        <w:tc>
          <w:tcPr>
            <w:gridSpan w:val="18"/>
            <w:vAlign w:val="center"/>
          </w:tcPr>
          <w:p w:rsidR="00000000" w:rsidDel="00000000" w:rsidP="00000000" w:rsidRDefault="00000000" w:rsidRPr="00000000" w14:paraId="00000835">
            <w:pPr>
              <w:rPr>
                <w:color w:val="000000"/>
                <w:sz w:val="14"/>
                <w:szCs w:val="14"/>
              </w:rPr>
            </w:pPr>
            <w:r w:rsidDel="00000000" w:rsidR="00000000" w:rsidRPr="00000000">
              <w:rPr>
                <w:color w:val="000000"/>
                <w:sz w:val="14"/>
                <w:szCs w:val="14"/>
                <w:rtl w:val="0"/>
              </w:rPr>
              <w:t xml:space="preserve">NOME:</w:t>
            </w:r>
          </w:p>
          <w:p w:rsidR="00000000" w:rsidDel="00000000" w:rsidP="00000000" w:rsidRDefault="00000000" w:rsidRPr="00000000" w14:paraId="00000836">
            <w:pPr>
              <w:rPr>
                <w:color w:val="000000"/>
                <w:sz w:val="14"/>
                <w:szCs w:val="14"/>
              </w:rPr>
            </w:pPr>
            <w:r w:rsidDel="00000000" w:rsidR="00000000" w:rsidRPr="00000000">
              <w:rPr>
                <w:rtl w:val="0"/>
              </w:rPr>
            </w:r>
          </w:p>
        </w:tc>
        <w:tc>
          <w:tcPr>
            <w:gridSpan w:val="12"/>
            <w:vAlign w:val="center"/>
          </w:tcPr>
          <w:p w:rsidR="00000000" w:rsidDel="00000000" w:rsidP="00000000" w:rsidRDefault="00000000" w:rsidRPr="00000000" w14:paraId="00000848">
            <w:pPr>
              <w:spacing w:line="259" w:lineRule="auto"/>
              <w:rPr>
                <w:color w:val="000000"/>
                <w:sz w:val="14"/>
                <w:szCs w:val="14"/>
              </w:rPr>
            </w:pPr>
            <w:r w:rsidDel="00000000" w:rsidR="00000000" w:rsidRPr="00000000">
              <w:rPr>
                <w:color w:val="000000"/>
                <w:sz w:val="14"/>
                <w:szCs w:val="14"/>
                <w:rtl w:val="0"/>
              </w:rPr>
              <w:t xml:space="preserve">MATRÍCULA</w:t>
            </w:r>
          </w:p>
        </w:tc>
      </w:tr>
      <w:tr>
        <w:trPr>
          <w:cantSplit w:val="0"/>
          <w:trHeight w:val="99" w:hRule="atLeast"/>
          <w:tblHeader w:val="0"/>
        </w:trPr>
        <w:tc>
          <w:tcPr>
            <w:gridSpan w:val="30"/>
            <w:vAlign w:val="center"/>
          </w:tcPr>
          <w:p w:rsidR="00000000" w:rsidDel="00000000" w:rsidP="00000000" w:rsidRDefault="00000000" w:rsidRPr="00000000" w14:paraId="00000854">
            <w:pPr>
              <w:spacing w:line="259" w:lineRule="auto"/>
              <w:rPr>
                <w:color w:val="000000"/>
                <w:sz w:val="14"/>
                <w:szCs w:val="14"/>
              </w:rPr>
            </w:pPr>
            <w:r w:rsidDel="00000000" w:rsidR="00000000" w:rsidRPr="00000000">
              <w:rPr>
                <w:rtl w:val="0"/>
              </w:rPr>
            </w:r>
          </w:p>
        </w:tc>
      </w:tr>
      <w:tr>
        <w:trPr>
          <w:cantSplit w:val="0"/>
          <w:trHeight w:val="135" w:hRule="atLeast"/>
          <w:tblHeader w:val="0"/>
        </w:trPr>
        <w:tc>
          <w:tcPr>
            <w:vAlign w:val="center"/>
          </w:tcPr>
          <w:p w:rsidR="00000000" w:rsidDel="00000000" w:rsidP="00000000" w:rsidRDefault="00000000" w:rsidRPr="00000000" w14:paraId="00000872">
            <w:pPr>
              <w:spacing w:line="259" w:lineRule="auto"/>
              <w:jc w:val="center"/>
              <w:rPr>
                <w:b w:val="1"/>
                <w:color w:val="000000"/>
                <w:sz w:val="14"/>
                <w:szCs w:val="14"/>
              </w:rPr>
            </w:pPr>
            <w:r w:rsidDel="00000000" w:rsidR="00000000" w:rsidRPr="00000000">
              <w:rPr>
                <w:b w:val="1"/>
                <w:color w:val="000000"/>
                <w:sz w:val="14"/>
                <w:szCs w:val="14"/>
                <w:rtl w:val="0"/>
              </w:rPr>
              <w:t xml:space="preserve">I</w:t>
            </w:r>
          </w:p>
        </w:tc>
        <w:tc>
          <w:tcPr>
            <w:gridSpan w:val="29"/>
            <w:vAlign w:val="center"/>
          </w:tcPr>
          <w:p w:rsidR="00000000" w:rsidDel="00000000" w:rsidP="00000000" w:rsidRDefault="00000000" w:rsidRPr="00000000" w14:paraId="00000873">
            <w:pPr>
              <w:spacing w:line="259" w:lineRule="auto"/>
              <w:jc w:val="center"/>
              <w:rPr>
                <w:color w:val="000000"/>
                <w:sz w:val="14"/>
                <w:szCs w:val="14"/>
              </w:rPr>
            </w:pPr>
            <w:r w:rsidDel="00000000" w:rsidR="00000000" w:rsidRPr="00000000">
              <w:rPr>
                <w:color w:val="000000"/>
                <w:sz w:val="14"/>
                <w:szCs w:val="14"/>
                <w:rtl w:val="0"/>
              </w:rPr>
              <w:t xml:space="preserve">DECLARAÇÃO E ASSINATURAS</w:t>
            </w:r>
          </w:p>
        </w:tc>
      </w:tr>
      <w:tr>
        <w:trPr>
          <w:cantSplit w:val="0"/>
          <w:trHeight w:val="99" w:hRule="atLeast"/>
          <w:tblHeader w:val="0"/>
        </w:trPr>
        <w:tc>
          <w:tcPr>
            <w:gridSpan w:val="30"/>
            <w:vAlign w:val="center"/>
          </w:tcPr>
          <w:p w:rsidR="00000000" w:rsidDel="00000000" w:rsidP="00000000" w:rsidRDefault="00000000" w:rsidRPr="00000000" w14:paraId="00000890">
            <w:pPr>
              <w:rPr>
                <w:color w:val="000000"/>
                <w:sz w:val="14"/>
                <w:szCs w:val="14"/>
              </w:rPr>
            </w:pPr>
            <w:r w:rsidDel="00000000" w:rsidR="00000000" w:rsidRPr="00000000">
              <w:rPr>
                <w:color w:val="000000"/>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vAlign w:val="center"/>
          </w:tcPr>
          <w:p w:rsidR="00000000" w:rsidDel="00000000" w:rsidP="00000000" w:rsidRDefault="00000000" w:rsidRPr="00000000" w14:paraId="000008AE">
            <w:pPr>
              <w:spacing w:line="259" w:lineRule="auto"/>
              <w:jc w:val="center"/>
              <w:rPr>
                <w:color w:val="000000"/>
                <w:sz w:val="14"/>
                <w:szCs w:val="14"/>
              </w:rPr>
            </w:pPr>
            <w:r w:rsidDel="00000000" w:rsidR="00000000" w:rsidRPr="00000000">
              <w:rPr>
                <w:color w:val="000000"/>
                <w:sz w:val="14"/>
                <w:szCs w:val="14"/>
                <w:rtl w:val="0"/>
              </w:rPr>
              <w:t xml:space="preserve">LICITANTE</w:t>
            </w:r>
          </w:p>
        </w:tc>
        <w:tc>
          <w:tcPr>
            <w:gridSpan w:val="8"/>
            <w:vAlign w:val="center"/>
          </w:tcPr>
          <w:p w:rsidR="00000000" w:rsidDel="00000000" w:rsidP="00000000" w:rsidRDefault="00000000" w:rsidRPr="00000000" w14:paraId="000008B2">
            <w:pPr>
              <w:spacing w:line="259" w:lineRule="auto"/>
              <w:jc w:val="center"/>
              <w:rPr>
                <w:color w:val="000000"/>
                <w:sz w:val="14"/>
                <w:szCs w:val="14"/>
              </w:rPr>
            </w:pPr>
            <w:r w:rsidDel="00000000" w:rsidR="00000000" w:rsidRPr="00000000">
              <w:rPr>
                <w:color w:val="000000"/>
                <w:sz w:val="14"/>
                <w:szCs w:val="14"/>
                <w:rtl w:val="0"/>
              </w:rPr>
              <w:t xml:space="preserve">CONTADOR OU TÉCNICO EM CONTABILIDADE</w:t>
            </w:r>
          </w:p>
        </w:tc>
        <w:tc>
          <w:tcPr>
            <w:gridSpan w:val="18"/>
            <w:vAlign w:val="center"/>
          </w:tcPr>
          <w:p w:rsidR="00000000" w:rsidDel="00000000" w:rsidP="00000000" w:rsidRDefault="00000000" w:rsidRPr="00000000" w14:paraId="000008BA">
            <w:pPr>
              <w:spacing w:line="259" w:lineRule="auto"/>
              <w:jc w:val="center"/>
              <w:rPr>
                <w:color w:val="000000"/>
                <w:sz w:val="14"/>
                <w:szCs w:val="14"/>
              </w:rPr>
            </w:pPr>
            <w:r w:rsidDel="00000000" w:rsidR="00000000" w:rsidRPr="00000000">
              <w:rPr>
                <w:color w:val="000000"/>
                <w:sz w:val="14"/>
                <w:szCs w:val="14"/>
                <w:rtl w:val="0"/>
              </w:rPr>
              <w:t xml:space="preserve">LICITADOR</w:t>
            </w:r>
          </w:p>
        </w:tc>
      </w:tr>
      <w:tr>
        <w:trPr>
          <w:cantSplit w:val="0"/>
          <w:trHeight w:val="384" w:hRule="atLeast"/>
          <w:tblHeader w:val="0"/>
        </w:trPr>
        <w:tc>
          <w:tcPr>
            <w:gridSpan w:val="4"/>
            <w:vAlign w:val="center"/>
          </w:tcPr>
          <w:p w:rsidR="00000000" w:rsidDel="00000000" w:rsidP="00000000" w:rsidRDefault="00000000" w:rsidRPr="00000000" w14:paraId="000008CC">
            <w:pPr>
              <w:spacing w:line="259" w:lineRule="auto"/>
              <w:rPr>
                <w:color w:val="000000"/>
                <w:sz w:val="14"/>
                <w:szCs w:val="14"/>
              </w:rPr>
            </w:pPr>
            <w:r w:rsidDel="00000000" w:rsidR="00000000" w:rsidRPr="00000000">
              <w:rPr>
                <w:color w:val="000000"/>
                <w:sz w:val="14"/>
                <w:szCs w:val="14"/>
                <w:rtl w:val="0"/>
              </w:rPr>
              <w:t xml:space="preserve">DATA: </w:t>
            </w:r>
          </w:p>
        </w:tc>
        <w:tc>
          <w:tcPr>
            <w:gridSpan w:val="8"/>
            <w:vAlign w:val="center"/>
          </w:tcPr>
          <w:p w:rsidR="00000000" w:rsidDel="00000000" w:rsidP="00000000" w:rsidRDefault="00000000" w:rsidRPr="00000000" w14:paraId="000008D0">
            <w:pPr>
              <w:spacing w:line="259" w:lineRule="auto"/>
              <w:rPr>
                <w:color w:val="000000"/>
                <w:sz w:val="14"/>
                <w:szCs w:val="14"/>
              </w:rPr>
            </w:pPr>
            <w:r w:rsidDel="00000000" w:rsidR="00000000" w:rsidRPr="00000000">
              <w:rPr>
                <w:color w:val="000000"/>
                <w:sz w:val="14"/>
                <w:szCs w:val="14"/>
                <w:rtl w:val="0"/>
              </w:rPr>
              <w:t xml:space="preserve">DATA: </w:t>
            </w:r>
          </w:p>
        </w:tc>
        <w:tc>
          <w:tcPr>
            <w:gridSpan w:val="18"/>
            <w:vAlign w:val="center"/>
          </w:tcPr>
          <w:p w:rsidR="00000000" w:rsidDel="00000000" w:rsidP="00000000" w:rsidRDefault="00000000" w:rsidRPr="00000000" w14:paraId="000008D8">
            <w:pPr>
              <w:spacing w:line="259" w:lineRule="auto"/>
              <w:rPr>
                <w:color w:val="000000"/>
                <w:sz w:val="14"/>
                <w:szCs w:val="14"/>
              </w:rPr>
            </w:pPr>
            <w:r w:rsidDel="00000000" w:rsidR="00000000" w:rsidRPr="00000000">
              <w:rPr>
                <w:color w:val="000000"/>
                <w:sz w:val="14"/>
                <w:szCs w:val="14"/>
                <w:rtl w:val="0"/>
              </w:rPr>
              <w:t xml:space="preserve">DATA:</w:t>
            </w:r>
          </w:p>
        </w:tc>
      </w:tr>
    </w:tbl>
    <w:p w:rsidR="00000000" w:rsidDel="00000000" w:rsidP="00000000" w:rsidRDefault="00000000" w:rsidRPr="00000000" w14:paraId="000008EA">
      <w:pPr>
        <w:spacing w:line="276" w:lineRule="auto"/>
        <w:jc w:val="left"/>
        <w:rPr>
          <w:color w:val="000000"/>
        </w:rPr>
      </w:pPr>
      <w:r w:rsidDel="00000000" w:rsidR="00000000" w:rsidRPr="00000000">
        <w:rPr>
          <w:rtl w:val="0"/>
        </w:rPr>
      </w:r>
    </w:p>
    <w:sectPr>
      <w:headerReference r:id="rId9" w:type="default"/>
      <w:footerReference r:id="rId10" w:type="default"/>
      <w:pgSz w:h="16838" w:w="11906" w:orient="portrait"/>
      <w:pgMar w:bottom="1417" w:top="1417" w:left="1701" w:right="1701"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3"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4417060</wp:posOffset>
          </wp:positionH>
          <wp:positionV relativeFrom="paragraph">
            <wp:posOffset>146050</wp:posOffset>
          </wp:positionV>
          <wp:extent cx="1003935" cy="523240"/>
          <wp:effectExtent b="0" l="0" r="0" t="0"/>
          <wp:wrapNone/>
          <wp:docPr descr="logo celic sub licitacoes" id="21" name="image2.png"/>
          <a:graphic>
            <a:graphicData uri="http://schemas.openxmlformats.org/drawingml/2006/picture">
              <pic:pic>
                <pic:nvPicPr>
                  <pic:cNvPr descr="logo celic sub licitacoes" id="0" name="image2.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FB0956"/>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9B7678"/>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9B7678"/>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9B7678"/>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9B7678"/>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9B7678"/>
    <w:pPr>
      <w:keepNext w:val="1"/>
      <w:spacing w:after="60"/>
      <w:outlineLvl w:val="4"/>
    </w:pPr>
    <w:rPr>
      <w:b w:val="1"/>
    </w:rPr>
  </w:style>
  <w:style w:type="paragraph" w:styleId="Ttulo6">
    <w:name w:val="heading 6"/>
    <w:basedOn w:val="Normal"/>
    <w:next w:val="Normal"/>
    <w:link w:val="Ttulo6Char"/>
    <w:unhideWhenUsed w:val="1"/>
    <w:qFormat w:val="1"/>
    <w:rsid w:val="009B7678"/>
    <w:pPr>
      <w:keepNext w:val="1"/>
      <w:outlineLvl w:val="5"/>
    </w:pPr>
    <w:rPr>
      <w:b w:val="1"/>
      <w:lang w:eastAsia="en-US"/>
    </w:rPr>
  </w:style>
  <w:style w:type="paragraph" w:styleId="Ttulo7">
    <w:name w:val="heading 7"/>
    <w:basedOn w:val="Normal"/>
    <w:next w:val="Normal"/>
    <w:link w:val="Ttulo7Char"/>
    <w:uiPriority w:val="99"/>
    <w:qFormat w:val="1"/>
    <w:rsid w:val="009B7678"/>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9B7678"/>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9B7678"/>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9B7678"/>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9B7678"/>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9B7678"/>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9B7678"/>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9B7678"/>
    <w:rPr>
      <w:rFonts w:ascii="Times New Roman" w:cs="Times New Roman" w:hAnsi="Times New Roman"/>
      <w:b w:val="1"/>
      <w:color w:val="000000"/>
    </w:rPr>
  </w:style>
  <w:style w:type="character" w:styleId="Ttulo6Char" w:customStyle="1">
    <w:name w:val="Título 6 Char"/>
    <w:basedOn w:val="Fontepargpadro"/>
    <w:link w:val="Ttulo6"/>
    <w:qFormat w:val="1"/>
    <w:rsid w:val="009B7678"/>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9B7678"/>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9B7678"/>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9B7678"/>
    <w:rPr>
      <w:rFonts w:ascii="Arial" w:cs="Arial" w:eastAsia="Times New Roman" w:hAnsi="Arial"/>
      <w:b w:val="1"/>
      <w:i w:val="1"/>
      <w:color w:val="000000"/>
      <w:sz w:val="20"/>
      <w:szCs w:val="20"/>
      <w:lang w:eastAsia="zh-CN"/>
    </w:rPr>
  </w:style>
  <w:style w:type="table" w:styleId="TableNormal" w:customStyle="1">
    <w:name w:val="Table Normal"/>
    <w:rsid w:val="009B7678"/>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9B7678"/>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9B7678"/>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9B7678"/>
    <w:pPr>
      <w:spacing w:line="100" w:lineRule="atLeast"/>
      <w:ind w:firstLine="4111"/>
    </w:pPr>
    <w:rPr>
      <w:rFonts w:ascii="Arial" w:cs="Arial" w:hAnsi="Arial"/>
    </w:rPr>
  </w:style>
  <w:style w:type="paragraph" w:styleId="Standard" w:customStyle="1">
    <w:name w:val="Standard"/>
    <w:uiPriority w:val="99"/>
    <w:qFormat w:val="1"/>
    <w:rsid w:val="009B7678"/>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9B7678"/>
    <w:pPr>
      <w:spacing w:after="100" w:afterAutospacing="1" w:before="100" w:beforeAutospacing="1"/>
    </w:pPr>
    <w:rPr>
      <w:color w:val="auto"/>
    </w:rPr>
  </w:style>
  <w:style w:type="character" w:styleId="Hyperlink">
    <w:name w:val="Hyperlink"/>
    <w:basedOn w:val="Fontepargpadro"/>
    <w:unhideWhenUsed w:val="1"/>
    <w:rsid w:val="009B7678"/>
    <w:rPr>
      <w:color w:val="0000ff"/>
      <w:u w:val="single"/>
    </w:rPr>
  </w:style>
  <w:style w:type="paragraph" w:styleId="Textodebalo">
    <w:name w:val="Balloon Text"/>
    <w:basedOn w:val="Normal"/>
    <w:link w:val="TextodebaloChar"/>
    <w:uiPriority w:val="99"/>
    <w:unhideWhenUsed w:val="1"/>
    <w:qFormat w:val="1"/>
    <w:rsid w:val="009B7678"/>
    <w:rPr>
      <w:rFonts w:ascii="Tahoma" w:cs="Tahoma" w:hAnsi="Tahoma"/>
      <w:sz w:val="16"/>
      <w:szCs w:val="16"/>
    </w:rPr>
  </w:style>
  <w:style w:type="character" w:styleId="TextodebaloChar" w:customStyle="1">
    <w:name w:val="Texto de balão Char"/>
    <w:basedOn w:val="Fontepargpadro"/>
    <w:link w:val="Textodebalo"/>
    <w:uiPriority w:val="99"/>
    <w:qFormat w:val="1"/>
    <w:rsid w:val="009B7678"/>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9B7678"/>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9B7678"/>
    <w:rPr>
      <w:rFonts w:ascii="Times New Roman" w:cs="Times New Roman" w:hAnsi="Times New Roman"/>
      <w:color w:val="000000"/>
    </w:rPr>
  </w:style>
  <w:style w:type="paragraph" w:styleId="Rodap">
    <w:name w:val="footer"/>
    <w:basedOn w:val="Normal"/>
    <w:link w:val="RodapChar"/>
    <w:uiPriority w:val="99"/>
    <w:unhideWhenUsed w:val="1"/>
    <w:qFormat w:val="1"/>
    <w:rsid w:val="009B7678"/>
    <w:pPr>
      <w:tabs>
        <w:tab w:val="center" w:pos="4252"/>
        <w:tab w:val="right" w:pos="8504"/>
      </w:tabs>
    </w:pPr>
  </w:style>
  <w:style w:type="character" w:styleId="RodapChar" w:customStyle="1">
    <w:name w:val="Rodapé Char"/>
    <w:basedOn w:val="Fontepargpadro"/>
    <w:link w:val="Rodap"/>
    <w:uiPriority w:val="99"/>
    <w:qFormat w:val="1"/>
    <w:rsid w:val="009B7678"/>
    <w:rPr>
      <w:rFonts w:ascii="Times New Roman" w:cs="Times New Roman" w:hAnsi="Times New Roman"/>
      <w:color w:val="000000"/>
    </w:rPr>
  </w:style>
  <w:style w:type="character" w:styleId="nfase">
    <w:name w:val="Emphasis"/>
    <w:basedOn w:val="Fontepargpadro"/>
    <w:uiPriority w:val="20"/>
    <w:qFormat w:val="1"/>
    <w:rsid w:val="009B7678"/>
    <w:rPr>
      <w:i w:val="1"/>
      <w:iCs w:val="1"/>
    </w:rPr>
  </w:style>
  <w:style w:type="character" w:styleId="MenoPendente1" w:customStyle="1">
    <w:name w:val="Menção Pendente1"/>
    <w:basedOn w:val="Fontepargpadro"/>
    <w:uiPriority w:val="99"/>
    <w:semiHidden w:val="1"/>
    <w:unhideWhenUsed w:val="1"/>
    <w:rsid w:val="009B7678"/>
    <w:rPr>
      <w:color w:val="605e5c"/>
      <w:shd w:color="auto" w:fill="e1dfdd" w:val="clear"/>
    </w:rPr>
  </w:style>
  <w:style w:type="paragraph" w:styleId="Subttulo">
    <w:name w:val="Subtitle"/>
    <w:basedOn w:val="Normal"/>
    <w:next w:val="Normal"/>
    <w:link w:val="SubttuloChar"/>
    <w:uiPriority w:val="11"/>
    <w:qFormat w:val="1"/>
    <w:rsid w:val="009B7678"/>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9B7678"/>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9B7678"/>
    <w:rPr>
      <w:sz w:val="24"/>
    </w:rPr>
  </w:style>
  <w:style w:type="character" w:styleId="WW8Num8z0" w:customStyle="1">
    <w:name w:val="WW8Num8z0"/>
    <w:qFormat w:val="1"/>
    <w:rsid w:val="009B7678"/>
    <w:rPr>
      <w:sz w:val="24"/>
    </w:rPr>
  </w:style>
  <w:style w:type="character" w:styleId="Fontepargpadro2" w:customStyle="1">
    <w:name w:val="Fonte parág. padrão2"/>
    <w:qFormat w:val="1"/>
    <w:rsid w:val="009B7678"/>
  </w:style>
  <w:style w:type="character" w:styleId="CharChar22" w:customStyle="1">
    <w:name w:val="Char Char22"/>
    <w:qFormat w:val="1"/>
    <w:rsid w:val="009B7678"/>
    <w:rPr>
      <w:rFonts w:ascii="Times New Roman" w:cs="Times New Roman" w:eastAsia="Times New Roman" w:hAnsi="Times New Roman"/>
      <w:b w:val="1"/>
      <w:bCs w:val="1"/>
      <w:sz w:val="24"/>
      <w:szCs w:val="24"/>
    </w:rPr>
  </w:style>
  <w:style w:type="character" w:styleId="CharChar21" w:customStyle="1">
    <w:name w:val="Char Char21"/>
    <w:qFormat w:val="1"/>
    <w:rsid w:val="009B7678"/>
    <w:rPr>
      <w:rFonts w:ascii="Times New Roman" w:cs="Times New Roman" w:eastAsia="Times New Roman" w:hAnsi="Times New Roman"/>
      <w:b w:val="1"/>
      <w:bCs w:val="1"/>
      <w:sz w:val="24"/>
      <w:szCs w:val="24"/>
    </w:rPr>
  </w:style>
  <w:style w:type="character" w:styleId="CharChar20" w:customStyle="1">
    <w:name w:val="Char Char20"/>
    <w:qFormat w:val="1"/>
    <w:rsid w:val="009B7678"/>
    <w:rPr>
      <w:rFonts w:ascii="Times New Roman" w:cs="Times New Roman" w:eastAsia="Times New Roman" w:hAnsi="Times New Roman"/>
      <w:b w:val="1"/>
      <w:bCs w:val="1"/>
      <w:sz w:val="24"/>
      <w:szCs w:val="24"/>
    </w:rPr>
  </w:style>
  <w:style w:type="character" w:styleId="CharChar19" w:customStyle="1">
    <w:name w:val="Char Char19"/>
    <w:qFormat w:val="1"/>
    <w:rsid w:val="009B7678"/>
    <w:rPr>
      <w:rFonts w:ascii="Times New Roman" w:cs="Times New Roman" w:eastAsia="Times New Roman" w:hAnsi="Times New Roman"/>
      <w:b w:val="1"/>
      <w:bCs w:val="1"/>
      <w:sz w:val="24"/>
      <w:szCs w:val="24"/>
    </w:rPr>
  </w:style>
  <w:style w:type="character" w:styleId="CharChar18" w:customStyle="1">
    <w:name w:val="Char Char18"/>
    <w:qFormat w:val="1"/>
    <w:rsid w:val="009B7678"/>
    <w:rPr>
      <w:rFonts w:ascii="Times New Roman" w:cs="Times New Roman" w:eastAsia="Times New Roman" w:hAnsi="Times New Roman"/>
      <w:b w:val="1"/>
      <w:color w:val="000000"/>
      <w:sz w:val="24"/>
      <w:szCs w:val="20"/>
    </w:rPr>
  </w:style>
  <w:style w:type="character" w:styleId="CharChar17" w:customStyle="1">
    <w:name w:val="Char Char17"/>
    <w:qFormat w:val="1"/>
    <w:rsid w:val="009B7678"/>
    <w:rPr>
      <w:rFonts w:ascii="Times New Roman" w:cs="Times New Roman" w:eastAsia="Times New Roman" w:hAnsi="Times New Roman"/>
      <w:b w:val="1"/>
      <w:i w:val="1"/>
      <w:color w:val="000000"/>
      <w:szCs w:val="20"/>
    </w:rPr>
  </w:style>
  <w:style w:type="character" w:styleId="CharChar16" w:customStyle="1">
    <w:name w:val="Char Char16"/>
    <w:qFormat w:val="1"/>
    <w:rsid w:val="009B7678"/>
    <w:rPr>
      <w:rFonts w:ascii="Times New Roman" w:cs="Times New Roman" w:eastAsia="Times New Roman" w:hAnsi="Times New Roman"/>
      <w:b w:val="1"/>
      <w:color w:val="000000"/>
      <w:sz w:val="20"/>
      <w:szCs w:val="20"/>
    </w:rPr>
  </w:style>
  <w:style w:type="character" w:styleId="CharChar15" w:customStyle="1">
    <w:name w:val="Char Char15"/>
    <w:qFormat w:val="1"/>
    <w:rsid w:val="009B7678"/>
    <w:rPr>
      <w:rFonts w:ascii="Times New Roman" w:cs="Times New Roman" w:eastAsia="Times New Roman" w:hAnsi="Times New Roman"/>
      <w:b w:val="1"/>
      <w:i w:val="1"/>
      <w:color w:val="000000"/>
      <w:sz w:val="20"/>
      <w:szCs w:val="20"/>
    </w:rPr>
  </w:style>
  <w:style w:type="character" w:styleId="CharChar14" w:customStyle="1">
    <w:name w:val="Char Char14"/>
    <w:qFormat w:val="1"/>
    <w:rsid w:val="009B7678"/>
    <w:rPr>
      <w:rFonts w:ascii="Arial" w:cs="Times New Roman" w:eastAsia="Times New Roman" w:hAnsi="Arial"/>
      <w:b w:val="1"/>
      <w:i w:val="1"/>
      <w:color w:val="000000"/>
      <w:sz w:val="20"/>
      <w:szCs w:val="20"/>
    </w:rPr>
  </w:style>
  <w:style w:type="character" w:styleId="CharChar13" w:customStyle="1">
    <w:name w:val="Char Char13"/>
    <w:qFormat w:val="1"/>
    <w:rsid w:val="009B7678"/>
    <w:rPr>
      <w:rFonts w:ascii="Times New Roman" w:cs="Times New Roman" w:eastAsia="Times New Roman" w:hAnsi="Times New Roman"/>
      <w:sz w:val="24"/>
      <w:szCs w:val="24"/>
    </w:rPr>
  </w:style>
  <w:style w:type="character" w:styleId="CharChar12" w:customStyle="1">
    <w:name w:val="Char Char12"/>
    <w:qFormat w:val="1"/>
    <w:rsid w:val="009B7678"/>
    <w:rPr>
      <w:rFonts w:ascii="Times New Roman" w:cs="Times New Roman" w:eastAsia="Times New Roman" w:hAnsi="Times New Roman"/>
      <w:sz w:val="24"/>
      <w:szCs w:val="24"/>
    </w:rPr>
  </w:style>
  <w:style w:type="character" w:styleId="Nmerodepgina">
    <w:name w:val="page number"/>
    <w:basedOn w:val="Fontepargpadro2"/>
    <w:qFormat w:val="1"/>
    <w:rsid w:val="009B7678"/>
  </w:style>
  <w:style w:type="character" w:styleId="CharChar11" w:customStyle="1">
    <w:name w:val="Char Char11"/>
    <w:qFormat w:val="1"/>
    <w:rsid w:val="009B7678"/>
    <w:rPr>
      <w:rFonts w:ascii="Times New Roman" w:cs="Times New Roman" w:eastAsia="Times New Roman" w:hAnsi="Times New Roman"/>
      <w:sz w:val="24"/>
      <w:szCs w:val="20"/>
    </w:rPr>
  </w:style>
  <w:style w:type="character" w:styleId="CharChar10" w:customStyle="1">
    <w:name w:val="Char Char10"/>
    <w:qFormat w:val="1"/>
    <w:rsid w:val="009B7678"/>
    <w:rPr>
      <w:rFonts w:ascii="Times New Roman" w:cs="Times New Roman" w:eastAsia="Times New Roman" w:hAnsi="Times New Roman"/>
      <w:sz w:val="24"/>
      <w:szCs w:val="24"/>
    </w:rPr>
  </w:style>
  <w:style w:type="character" w:styleId="CharChar9" w:customStyle="1">
    <w:name w:val="Char Char9"/>
    <w:qFormat w:val="1"/>
    <w:rsid w:val="009B7678"/>
    <w:rPr>
      <w:rFonts w:ascii="Times New Roman" w:cs="Times New Roman" w:eastAsia="Times New Roman" w:hAnsi="Times New Roman"/>
      <w:color w:val="ff0000"/>
      <w:sz w:val="24"/>
      <w:szCs w:val="24"/>
    </w:rPr>
  </w:style>
  <w:style w:type="character" w:styleId="CharChar8" w:customStyle="1">
    <w:name w:val="Char Char8"/>
    <w:qFormat w:val="1"/>
    <w:rsid w:val="009B7678"/>
    <w:rPr>
      <w:rFonts w:ascii="Times New Roman" w:cs="Times New Roman" w:eastAsia="Times New Roman" w:hAnsi="Times New Roman"/>
      <w:sz w:val="24"/>
      <w:szCs w:val="24"/>
    </w:rPr>
  </w:style>
  <w:style w:type="character" w:styleId="CharChar7" w:customStyle="1">
    <w:name w:val="Char Char7"/>
    <w:qFormat w:val="1"/>
    <w:rsid w:val="009B7678"/>
    <w:rPr>
      <w:rFonts w:ascii="Times New Roman" w:cs="Times New Roman" w:eastAsia="Times New Roman" w:hAnsi="Times New Roman"/>
      <w:color w:val="000000"/>
      <w:sz w:val="24"/>
      <w:szCs w:val="20"/>
    </w:rPr>
  </w:style>
  <w:style w:type="character" w:styleId="LinkdaInternet" w:customStyle="1">
    <w:name w:val="Link da Internet"/>
    <w:rsid w:val="009B7678"/>
    <w:rPr>
      <w:color w:val="0000ff"/>
      <w:u w:val="single"/>
    </w:rPr>
  </w:style>
  <w:style w:type="character" w:styleId="CharChar6" w:customStyle="1">
    <w:name w:val="Char Char6"/>
    <w:qFormat w:val="1"/>
    <w:rsid w:val="009B7678"/>
    <w:rPr>
      <w:rFonts w:ascii="Tahoma" w:cs="Tahoma" w:eastAsia="Times New Roman" w:hAnsi="Tahoma"/>
      <w:i w:val="1"/>
      <w:color w:val="000000"/>
      <w:sz w:val="24"/>
      <w:szCs w:val="20"/>
      <w:shd w:color="auto" w:fill="000080" w:val="clear"/>
    </w:rPr>
  </w:style>
  <w:style w:type="character" w:styleId="CharChar5" w:customStyle="1">
    <w:name w:val="Char Char5"/>
    <w:qFormat w:val="1"/>
    <w:rsid w:val="009B7678"/>
    <w:rPr>
      <w:rFonts w:ascii="Times New Roman" w:cs="Times New Roman" w:eastAsia="Times New Roman" w:hAnsi="Times New Roman"/>
      <w:sz w:val="24"/>
      <w:szCs w:val="24"/>
    </w:rPr>
  </w:style>
  <w:style w:type="character" w:styleId="CharChar4" w:customStyle="1">
    <w:name w:val="Char Char4"/>
    <w:qFormat w:val="1"/>
    <w:rsid w:val="009B7678"/>
    <w:rPr>
      <w:rFonts w:ascii="Times New Roman" w:cs="Times New Roman" w:eastAsia="Times New Roman" w:hAnsi="Times New Roman"/>
      <w:sz w:val="20"/>
      <w:szCs w:val="20"/>
    </w:rPr>
  </w:style>
  <w:style w:type="character" w:styleId="Linkdainternetvisitado" w:customStyle="1">
    <w:name w:val="Link da internet visitado"/>
    <w:rsid w:val="009B7678"/>
    <w:rPr>
      <w:color w:val="800080"/>
      <w:u w:val="single"/>
    </w:rPr>
  </w:style>
  <w:style w:type="character" w:styleId="CharChar3" w:customStyle="1">
    <w:name w:val="Char Char3"/>
    <w:qFormat w:val="1"/>
    <w:rsid w:val="009B7678"/>
    <w:rPr>
      <w:rFonts w:ascii="Times New Roman" w:cs="Times New Roman" w:eastAsia="Times New Roman" w:hAnsi="Times New Roman"/>
      <w:sz w:val="20"/>
      <w:szCs w:val="20"/>
    </w:rPr>
  </w:style>
  <w:style w:type="character" w:styleId="CharChar2" w:customStyle="1">
    <w:name w:val="Char Char2"/>
    <w:qFormat w:val="1"/>
    <w:rsid w:val="009B7678"/>
    <w:rPr>
      <w:rFonts w:ascii="Arial" w:cs="Arial" w:eastAsia="Times New Roman" w:hAnsi="Arial"/>
      <w:sz w:val="24"/>
      <w:szCs w:val="20"/>
    </w:rPr>
  </w:style>
  <w:style w:type="character" w:styleId="CharChar1" w:customStyle="1">
    <w:name w:val="Char Char1"/>
    <w:qFormat w:val="1"/>
    <w:rsid w:val="009B7678"/>
    <w:rPr>
      <w:rFonts w:ascii="Tahoma" w:cs="Tahoma" w:eastAsia="Times New Roman" w:hAnsi="Tahoma"/>
      <w:sz w:val="16"/>
      <w:szCs w:val="16"/>
    </w:rPr>
  </w:style>
  <w:style w:type="character" w:styleId="style41" w:customStyle="1">
    <w:name w:val="style41"/>
    <w:qFormat w:val="1"/>
    <w:rsid w:val="009B7678"/>
    <w:rPr>
      <w:b w:val="1"/>
      <w:bCs w:val="1"/>
      <w:sz w:val="20"/>
      <w:szCs w:val="20"/>
    </w:rPr>
  </w:style>
  <w:style w:type="character" w:styleId="Refdecomentrio1" w:customStyle="1">
    <w:name w:val="Ref. de comentário1"/>
    <w:qFormat w:val="1"/>
    <w:rsid w:val="009B7678"/>
    <w:rPr>
      <w:sz w:val="16"/>
      <w:szCs w:val="16"/>
    </w:rPr>
  </w:style>
  <w:style w:type="character" w:styleId="CharChar" w:customStyle="1">
    <w:name w:val="Char Char"/>
    <w:qFormat w:val="1"/>
    <w:rsid w:val="009B7678"/>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9B7678"/>
  </w:style>
  <w:style w:type="character" w:styleId="CorpodetextoChar" w:customStyle="1">
    <w:name w:val="Corpo de texto Char"/>
    <w:basedOn w:val="Fontepargpadro"/>
    <w:link w:val="Corpodetexto"/>
    <w:uiPriority w:val="99"/>
    <w:qFormat w:val="1"/>
    <w:rsid w:val="009B7678"/>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9B7678"/>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9B7678"/>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9B7678"/>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9B7678"/>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9B7678"/>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9B7678"/>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9B7678"/>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9B7678"/>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9B7678"/>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9B7678"/>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9B7678"/>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9B7678"/>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9B7678"/>
    <w:rPr>
      <w:b w:val="1"/>
      <w:bCs w:val="1"/>
      <w:color w:val="auto"/>
      <w:sz w:val="22"/>
    </w:rPr>
  </w:style>
  <w:style w:type="character" w:styleId="AssuntodocomentrioChar1" w:customStyle="1">
    <w:name w:val="Assunto do comentário Char1"/>
    <w:basedOn w:val="TextodecomentrioChar1"/>
    <w:uiPriority w:val="99"/>
    <w:semiHidden w:val="1"/>
    <w:rsid w:val="009B7678"/>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9B7678"/>
    <w:pPr>
      <w:suppressAutoHyphens w:val="1"/>
      <w:spacing w:line="240" w:lineRule="auto"/>
    </w:pPr>
    <w:rPr>
      <w:rFonts w:eastAsia="Times New Roman"/>
      <w:sz w:val="20"/>
      <w:szCs w:val="20"/>
      <w:lang w:eastAsia="zh-CN"/>
    </w:rPr>
  </w:style>
  <w:style w:type="character" w:styleId="Forte">
    <w:name w:val="Strong"/>
    <w:uiPriority w:val="22"/>
    <w:qFormat w:val="1"/>
    <w:rsid w:val="009B7678"/>
    <w:rPr>
      <w:b w:val="1"/>
      <w:bCs w:val="1"/>
    </w:rPr>
  </w:style>
  <w:style w:type="character" w:styleId="Refdecomentrio">
    <w:name w:val="annotation reference"/>
    <w:unhideWhenUsed w:val="1"/>
    <w:qFormat w:val="1"/>
    <w:rsid w:val="009B7678"/>
    <w:rPr>
      <w:sz w:val="16"/>
      <w:szCs w:val="16"/>
    </w:rPr>
  </w:style>
  <w:style w:type="character" w:styleId="TextodoEspaoReservado">
    <w:name w:val="Placeholder Text"/>
    <w:uiPriority w:val="99"/>
    <w:semiHidden w:val="1"/>
    <w:qFormat w:val="1"/>
    <w:rsid w:val="009B7678"/>
    <w:rPr>
      <w:color w:val="808080"/>
    </w:rPr>
  </w:style>
  <w:style w:type="character" w:styleId="PadroChar" w:customStyle="1">
    <w:name w:val="Padrão Char"/>
    <w:link w:val="Padro"/>
    <w:qFormat w:val="1"/>
    <w:rsid w:val="009B7678"/>
    <w:rPr>
      <w:rFonts w:ascii="Calibri" w:cs="Times New Roman" w:eastAsia="Calibri" w:hAnsi="Calibri"/>
      <w:color w:val="00000a"/>
    </w:rPr>
  </w:style>
  <w:style w:type="paragraph" w:styleId="Padro" w:customStyle="1">
    <w:name w:val="Padrão"/>
    <w:link w:val="PadroChar"/>
    <w:qFormat w:val="1"/>
    <w:rsid w:val="009B7678"/>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9B7678"/>
    <w:rPr>
      <w:rFonts w:cs="Mangal"/>
    </w:rPr>
  </w:style>
  <w:style w:type="paragraph" w:styleId="Legenda">
    <w:name w:val="caption"/>
    <w:basedOn w:val="Normal"/>
    <w:next w:val="Normal"/>
    <w:uiPriority w:val="99"/>
    <w:qFormat w:val="1"/>
    <w:rsid w:val="009B7678"/>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9B7678"/>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9B7678"/>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9B7678"/>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9B7678"/>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9B7678"/>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9B7678"/>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9B7678"/>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9B7678"/>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9B7678"/>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9B7678"/>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9B7678"/>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9B7678"/>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9B7678"/>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9B7678"/>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9B7678"/>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9B7678"/>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9B7678"/>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9B7678"/>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9B7678"/>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9B7678"/>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9B7678"/>
    <w:pPr>
      <w:widowControl w:val="0"/>
      <w:spacing w:before="80" w:line="276" w:lineRule="auto"/>
    </w:pPr>
    <w:rPr>
      <w:b w:val="1"/>
      <w:bCs w:val="1"/>
    </w:rPr>
  </w:style>
  <w:style w:type="paragraph" w:styleId="TextosemFormatao1" w:customStyle="1">
    <w:name w:val="Texto sem Formatação1"/>
    <w:basedOn w:val="Normal"/>
    <w:uiPriority w:val="99"/>
    <w:qFormat w:val="1"/>
    <w:rsid w:val="009B7678"/>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9B7678"/>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9B7678"/>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9B7678"/>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9B7678"/>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9B7678"/>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9B7678"/>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9B7678"/>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9B7678"/>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9B7678"/>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9B7678"/>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9B7678"/>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9B7678"/>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9B7678"/>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9B7678"/>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9B7678"/>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9B7678"/>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9B7678"/>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9B7678"/>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9B7678"/>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9B7678"/>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9B7678"/>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9B7678"/>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9B7678"/>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9B7678"/>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9B7678"/>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9B7678"/>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9B7678"/>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9B7678"/>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9B7678"/>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9B7678"/>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9B7678"/>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9B7678"/>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9B7678"/>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9B7678"/>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9B7678"/>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9B7678"/>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9B7678"/>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9B7678"/>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9B7678"/>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9B7678"/>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9B7678"/>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9B7678"/>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9B7678"/>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9B7678"/>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9B7678"/>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9B7678"/>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9B7678"/>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9B7678"/>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9B7678"/>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9B7678"/>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9B7678"/>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9B7678"/>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9B7678"/>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9B7678"/>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9B7678"/>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9B7678"/>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9B7678"/>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9B7678"/>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9B7678"/>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9B7678"/>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9B7678"/>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9B7678"/>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9B7678"/>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9B7678"/>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9B7678"/>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9B7678"/>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9B7678"/>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9B7678"/>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9B7678"/>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9B7678"/>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9B7678"/>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9B7678"/>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9B7678"/>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9B7678"/>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9B7678"/>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9B7678"/>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9B7678"/>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9B7678"/>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9B7678"/>
    <w:rPr>
      <w:rFonts w:ascii="Tahoma" w:cs="Tahoma" w:eastAsia="Times New Roman" w:hAnsi="Tahoma"/>
      <w:sz w:val="16"/>
      <w:szCs w:val="16"/>
      <w:lang w:eastAsia="zh-CN"/>
    </w:rPr>
  </w:style>
  <w:style w:type="paragraph" w:styleId="PargrafodaLista">
    <w:name w:val="List Paragraph"/>
    <w:basedOn w:val="Normal"/>
    <w:uiPriority w:val="34"/>
    <w:qFormat w:val="1"/>
    <w:rsid w:val="009B7678"/>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9B7678"/>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9B7678"/>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9B7678"/>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9B7678"/>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9B7678"/>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9B7678"/>
    <w:pPr>
      <w:jc w:val="center"/>
    </w:pPr>
    <w:rPr>
      <w:b w:val="1"/>
      <w:bCs w:val="1"/>
    </w:rPr>
  </w:style>
  <w:style w:type="paragraph" w:styleId="texto" w:customStyle="1">
    <w:name w:val="texto"/>
    <w:basedOn w:val="Normal"/>
    <w:uiPriority w:val="99"/>
    <w:qFormat w:val="1"/>
    <w:rsid w:val="009B7678"/>
    <w:pPr>
      <w:spacing w:line="240" w:lineRule="auto"/>
    </w:pPr>
    <w:rPr>
      <w:rFonts w:eastAsia="Times New Roman"/>
      <w:sz w:val="24"/>
      <w:szCs w:val="24"/>
    </w:rPr>
  </w:style>
  <w:style w:type="paragraph" w:styleId="Default0" w:customStyle="1">
    <w:name w:val="Default"/>
    <w:uiPriority w:val="99"/>
    <w:qFormat w:val="1"/>
    <w:rsid w:val="009B7678"/>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9B7678"/>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9B7678"/>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9B7678"/>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9B7678"/>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9B7678"/>
    <w:rPr>
      <w:color w:val="800080"/>
      <w:u w:val="single"/>
    </w:rPr>
  </w:style>
  <w:style w:type="paragraph" w:styleId="TableParagraph" w:customStyle="1">
    <w:name w:val="Table Paragraph"/>
    <w:basedOn w:val="Normal"/>
    <w:uiPriority w:val="1"/>
    <w:qFormat w:val="1"/>
    <w:rsid w:val="009B7678"/>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9B7678"/>
    <w:pPr>
      <w:numPr>
        <w:numId w:val="2"/>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9B7678"/>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9B7678"/>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9B7678"/>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9B7678"/>
  </w:style>
  <w:style w:type="paragraph" w:styleId="Corpodetexto2">
    <w:name w:val="Body Text 2"/>
    <w:basedOn w:val="Normal"/>
    <w:link w:val="Corpodetexto2Char"/>
    <w:uiPriority w:val="99"/>
    <w:semiHidden w:val="1"/>
    <w:unhideWhenUsed w:val="1"/>
    <w:rsid w:val="009B7678"/>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9B7678"/>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9B7678"/>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9B7678"/>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9B7678"/>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9B7678"/>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9B7678"/>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9B7678"/>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9B7678"/>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9B7678"/>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9B7678"/>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9B7678"/>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9B7678"/>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9B7678"/>
    <w:pPr>
      <w:numPr>
        <w:numId w:val="3"/>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9B7678"/>
    <w:pPr>
      <w:numPr>
        <w:ilvl w:val="1"/>
        <w:numId w:val="4"/>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9B7678"/>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9B7678"/>
    <w:pPr>
      <w:numPr>
        <w:ilvl w:val="2"/>
      </w:numPr>
      <w:ind w:left="502" w:hanging="360"/>
    </w:pPr>
    <w:rPr>
      <w:rFonts w:cs="Arial"/>
      <w:b w:val="1"/>
    </w:rPr>
  </w:style>
  <w:style w:type="paragraph" w:styleId="Nivel3" w:customStyle="1">
    <w:name w:val="Nivel 3"/>
    <w:basedOn w:val="Nivel2"/>
    <w:uiPriority w:val="99"/>
    <w:qFormat w:val="1"/>
    <w:rsid w:val="009B7678"/>
    <w:pPr>
      <w:numPr>
        <w:ilvl w:val="0"/>
        <w:numId w:val="0"/>
      </w:numPr>
      <w:ind w:left="1224" w:hanging="504"/>
    </w:pPr>
    <w:rPr>
      <w:rFonts w:cs="Arial"/>
      <w:color w:val="000000"/>
    </w:rPr>
  </w:style>
  <w:style w:type="character" w:styleId="Nivel4Char" w:customStyle="1">
    <w:name w:val="Nivel 4 Char"/>
    <w:basedOn w:val="Fontepargpadro"/>
    <w:link w:val="Nivel4"/>
    <w:locked w:val="1"/>
    <w:rsid w:val="009B7678"/>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9B7678"/>
    <w:pPr>
      <w:numPr>
        <w:ilvl w:val="3"/>
      </w:numPr>
      <w:ind w:left="1224" w:hanging="504"/>
    </w:pPr>
    <w:rPr>
      <w:color w:val="auto"/>
    </w:rPr>
  </w:style>
  <w:style w:type="character" w:styleId="Nivel5Char" w:customStyle="1">
    <w:name w:val="Nivel 5 Char"/>
    <w:basedOn w:val="Nivel4Char"/>
    <w:link w:val="Nivel5"/>
    <w:locked w:val="1"/>
    <w:rsid w:val="009B7678"/>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9B7678"/>
    <w:pPr>
      <w:numPr>
        <w:ilvl w:val="4"/>
      </w:numPr>
      <w:ind w:left="2496" w:hanging="1080"/>
    </w:pPr>
  </w:style>
  <w:style w:type="paragraph" w:styleId="Ttulo20" w:customStyle="1">
    <w:name w:val="Título2"/>
    <w:basedOn w:val="Normal"/>
    <w:next w:val="Corpodetexto"/>
    <w:uiPriority w:val="99"/>
    <w:rsid w:val="009B7678"/>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9B7678"/>
  </w:style>
  <w:style w:type="character" w:styleId="reference" w:customStyle="1">
    <w:name w:val="reference"/>
    <w:rsid w:val="009B7678"/>
    <w:rPr>
      <w:b w:val="0"/>
      <w:bCs w:val="0"/>
      <w:caps w:val="0"/>
      <w:color w:val="ff0000"/>
      <w:sz w:val="19"/>
      <w:szCs w:val="19"/>
    </w:rPr>
  </w:style>
  <w:style w:type="character" w:styleId="identificador6" w:customStyle="1">
    <w:name w:val="identificador6"/>
    <w:basedOn w:val="Fontepargpadro"/>
    <w:rsid w:val="009B7678"/>
  </w:style>
  <w:style w:type="character" w:styleId="WW-CaracteresdeNotadeRodap121" w:customStyle="1">
    <w:name w:val="WW-Caracteres de Nota de Rodapé121"/>
    <w:rsid w:val="009B7678"/>
    <w:rPr>
      <w:vertAlign w:val="superscript"/>
    </w:rPr>
  </w:style>
  <w:style w:type="character" w:styleId="Manoel" w:customStyle="1">
    <w:name w:val="Manoel"/>
    <w:qFormat w:val="1"/>
    <w:rsid w:val="009B7678"/>
    <w:rPr>
      <w:rFonts w:ascii="Arial" w:cs="Arial" w:hAnsi="Arial" w:hint="default"/>
      <w:color w:val="7030a0"/>
      <w:sz w:val="20"/>
    </w:rPr>
  </w:style>
  <w:style w:type="character" w:styleId="WW8Num1z1" w:customStyle="1">
    <w:name w:val="WW8Num1z1"/>
    <w:rsid w:val="009B7678"/>
    <w:rPr>
      <w:rFonts w:ascii="Courier New" w:cs="Courier New" w:hAnsi="Courier New" w:hint="default"/>
    </w:rPr>
  </w:style>
  <w:style w:type="paragraph" w:styleId="artart" w:customStyle="1">
    <w:name w:val="artart"/>
    <w:basedOn w:val="Padro"/>
    <w:rsid w:val="009B7678"/>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9B7678"/>
    <w:rPr>
      <w:i w:val="1"/>
      <w:iCs w:val="1"/>
    </w:rPr>
  </w:style>
  <w:style w:type="character" w:styleId="highlight" w:customStyle="1">
    <w:name w:val="highlight"/>
    <w:qFormat w:val="1"/>
    <w:rsid w:val="009B7678"/>
  </w:style>
  <w:style w:type="paragraph" w:styleId="Recuodecorpodetexto22" w:customStyle="1">
    <w:name w:val="Recuo de corpo de texto 22"/>
    <w:basedOn w:val="Normal"/>
    <w:rsid w:val="009B7678"/>
    <w:pPr>
      <w:suppressAutoHyphens w:val="1"/>
      <w:spacing w:line="240" w:lineRule="auto"/>
      <w:ind w:firstLine="1985"/>
    </w:pPr>
    <w:rPr>
      <w:rFonts w:ascii="Arial" w:cs="Arial" w:eastAsia="Times New Roman" w:hAnsi="Arial"/>
      <w:color w:val="auto"/>
      <w:sz w:val="24"/>
      <w:szCs w:val="20"/>
      <w:lang w:eastAsia="zh-CN"/>
    </w:rPr>
  </w:style>
  <w:style w:type="paragraph" w:styleId="Normal2" w:customStyle="1">
    <w:name w:val="Normal 2"/>
    <w:basedOn w:val="Normal"/>
    <w:rsid w:val="009B7678"/>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9B7678"/>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9B7678"/>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9B7678"/>
  </w:style>
  <w:style w:type="character" w:styleId="MenoPendente2" w:customStyle="1">
    <w:name w:val="Menção Pendente2"/>
    <w:basedOn w:val="Fontepargpadro"/>
    <w:uiPriority w:val="99"/>
    <w:semiHidden w:val="1"/>
    <w:unhideWhenUsed w:val="1"/>
    <w:rsid w:val="00AF38A7"/>
    <w:rPr>
      <w:color w:val="605e5c"/>
      <w:shd w:color="auto" w:fill="e1dfdd" w:val="clear"/>
    </w:rPr>
  </w:style>
  <w:style w:type="character" w:styleId="UnresolvedMention" w:customStyle="1">
    <w:name w:val="Unresolved Mention"/>
    <w:basedOn w:val="Fontepargpadro"/>
    <w:uiPriority w:val="99"/>
    <w:semiHidden w:val="1"/>
    <w:unhideWhenUsed w:val="1"/>
    <w:rsid w:val="00EB3548"/>
    <w:rPr>
      <w:color w:val="605e5c"/>
      <w:shd w:color="auto" w:fill="e1dfdd" w:val="clear"/>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60.0" w:type="dxa"/>
        <w:left w:w="60.0" w:type="dxa"/>
        <w:bottom w:w="60.0" w:type="dxa"/>
        <w:right w:w="60.0" w:type="dxa"/>
      </w:tblCellMar>
    </w:tblPr>
  </w:style>
  <w:style w:type="table" w:styleId="Table4">
    <w:basedOn w:val="TableNormal"/>
    <w:tblPr>
      <w:tblStyleRowBandSize w:val="1"/>
      <w:tblStyleColBandSize w:val="1"/>
      <w:tblCellMar>
        <w:top w:w="60.0" w:type="dxa"/>
        <w:left w:w="60.0" w:type="dxa"/>
        <w:bottom w:w="60.0" w:type="dxa"/>
        <w:right w:w="60.0" w:type="dxa"/>
      </w:tblCellMar>
    </w:tblPr>
  </w:style>
  <w:style w:type="table" w:styleId="Table5">
    <w:basedOn w:val="TableNormal"/>
    <w:tblPr>
      <w:tblStyleRowBandSize w:val="1"/>
      <w:tblStyleColBandSize w:val="1"/>
      <w:tblCellMar>
        <w:top w:w="60.0" w:type="dxa"/>
        <w:left w:w="60.0" w:type="dxa"/>
        <w:bottom w:w="60.0" w:type="dxa"/>
        <w:right w:w="60.0" w:type="dxa"/>
      </w:tblCellMar>
    </w:tblPr>
  </w:style>
  <w:style w:type="table" w:styleId="Table6">
    <w:basedOn w:val="TableNormal"/>
    <w:tblPr>
      <w:tblStyleRowBandSize w:val="1"/>
      <w:tblStyleColBandSize w:val="1"/>
      <w:tblCellMar>
        <w:top w:w="60.0" w:type="dxa"/>
        <w:left w:w="60.0" w:type="dxa"/>
        <w:bottom w:w="60.0" w:type="dxa"/>
        <w:right w:w="6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sacf.sefaz.rs.gov.br" TargetMode="External"/><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8VH2kQHwIXCH10jLrLSk4l1rA==">AMUW2mUUMRP3UP4hIldq44aAepEb3CbugOvi4py1tfcc26DOuX/+IyATblCYmdZbcKp8OfJS23HhaXAEkRGxCpFSEIViTJtEHH1ZqkYO6IUvdVfB0Fp47zuexB4vVT13+S8dOWIoZ4/V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2021-12-01T14:28:00Z</dcterms:created>
  <dc:creator>Melissa</dc:creator>
</cp:coreProperties>
</file>