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 REGISTRO DE PREÇOS PARA CONTRATAÇÃO DE SERVIÇOS NÃO CONTINUADOS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color w:val="000000"/>
          <w:rtl w:val="0"/>
        </w:rPr>
        <w:t xml:space="preserve">PROCESSO ADMINISTRATIVO Nº ____________</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HOMOLOGAÇÃO E ASSINATURA DA ATA DE REGISTRO DE PREÇOS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2">
      <w:pPr>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PLANILHA DE CUSTOS E FORMAÇÃO DE PREÇOS (a ser preenchida pelo licitante vencedor)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DA ATA DE REGISTRO DE PREÇOS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MINUTA DE CONTRATO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DECLARAÇÃO DE ENQUADRAMENTO COMO MICROEMPRESA OU EMPRESA DE PEQUENO PORTE (se for o caso)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CARTA DE FIANÇA BANCÁRIA PARA GARANTIA DE EXECUÇÃO CONTRATUAL (se for o caso)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VIII – ANÁLISE CONTÁBIL DA CAPACIDADE FINANCEIRA RELATIVA DE LICITANTE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E">
      <w:pPr>
        <w:jc w:val="center"/>
        <w:rPr>
          <w:b w:val="1"/>
        </w:rPr>
      </w:pPr>
      <w:r w:rsidDel="00000000" w:rsidR="00000000" w:rsidRPr="00000000">
        <w:rPr>
          <w:b w:val="1"/>
          <w:rtl w:val="0"/>
        </w:rPr>
        <w:t xml:space="preserve">REGISTRO DE PREÇOS PARA CONTRATAÇÃO DE SERVIÇOS NÃO CONTINUADOS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torna público que realizará licitação, na modalidade</w:t>
      </w:r>
      <w:r w:rsidDel="00000000" w:rsidR="00000000" w:rsidRPr="00000000">
        <w:rPr>
          <w:b w:val="1"/>
          <w:color w:val="000000"/>
          <w:rtl w:val="0"/>
        </w:rPr>
        <w:t xml:space="preserve"> PREGÃO ELETRÔNICO</w:t>
      </w:r>
      <w:r w:rsidDel="00000000" w:rsidR="00000000" w:rsidRPr="00000000">
        <w:rPr>
          <w:color w:val="000000"/>
          <w:rtl w:val="0"/>
        </w:rPr>
        <w:t xml:space="preserve">, tipo de licitação</w:t>
      </w:r>
      <w:r w:rsidDel="00000000" w:rsidR="00000000" w:rsidRPr="00000000">
        <w:rPr>
          <w:b w:val="1"/>
          <w:color w:val="000000"/>
          <w:rtl w:val="0"/>
        </w:rPr>
        <w:t xml:space="preserve">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w:t>
      </w:r>
      <w:r w:rsidDel="00000000" w:rsidR="00000000" w:rsidRPr="00000000">
        <w:rPr>
          <w:rtl w:val="0"/>
        </w:rPr>
      </w:r>
    </w:p>
    <w:p w:rsidR="00000000" w:rsidDel="00000000" w:rsidP="00000000" w:rsidRDefault="00000000" w:rsidRPr="00000000" w14:paraId="00000033">
      <w:pPr>
        <w:rPr>
          <w:b w:val="1"/>
          <w:color w:val="000000"/>
        </w:rPr>
      </w:pPr>
      <w:r w:rsidDel="00000000" w:rsidR="00000000" w:rsidRPr="00000000">
        <w:rPr>
          <w:rtl w:val="0"/>
        </w:rPr>
      </w:r>
    </w:p>
    <w:p w:rsidR="00000000" w:rsidDel="00000000" w:rsidP="00000000" w:rsidRDefault="00000000" w:rsidRPr="00000000" w14:paraId="00000034">
      <w:pPr>
        <w:pStyle w:val="Heading5"/>
        <w:rPr/>
      </w:pPr>
      <w:r w:rsidDel="00000000" w:rsidR="00000000" w:rsidRPr="00000000">
        <w:rPr>
          <w:rtl w:val="0"/>
        </w:rPr>
        <w:t xml:space="preserve">1. DO OBJETO </w:t>
      </w:r>
    </w:p>
    <w:p w:rsidR="00000000" w:rsidDel="00000000" w:rsidP="00000000" w:rsidRDefault="00000000" w:rsidRPr="00000000" w14:paraId="00000035">
      <w:pPr>
        <w:rPr/>
      </w:pPr>
      <w:r w:rsidDel="00000000" w:rsidR="00000000" w:rsidRPr="00000000">
        <w:rPr>
          <w:rtl w:val="0"/>
        </w:rPr>
        <w:t xml:space="preserve">1.1. O objeto da presente licitação visa ao Registro de Preços para a contratação de prestação de serviços não continuados,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pStyle w:val="Heading5"/>
        <w:rPr/>
      </w:pPr>
      <w:r w:rsidDel="00000000" w:rsidR="00000000" w:rsidRPr="00000000">
        <w:rPr>
          <w:rtl w:val="0"/>
        </w:rPr>
        <w:t xml:space="preserve">2. DA DISPONIBILIZAÇÃO DO EDITAL</w:t>
      </w:r>
    </w:p>
    <w:p w:rsidR="00000000" w:rsidDel="00000000" w:rsidP="00000000" w:rsidRDefault="00000000" w:rsidRPr="00000000" w14:paraId="00000038">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C">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D">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5"/>
        <w:rPr/>
      </w:pPr>
      <w:r w:rsidDel="00000000" w:rsidR="00000000" w:rsidRPr="00000000">
        <w:rPr>
          <w:rtl w:val="0"/>
        </w:rPr>
        <w:t xml:space="preserve">4. DA PARTICIPAÇÃO</w:t>
      </w:r>
    </w:p>
    <w:p w:rsidR="00000000" w:rsidDel="00000000" w:rsidP="00000000" w:rsidRDefault="00000000" w:rsidRPr="00000000" w14:paraId="00000040">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1">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4">
      <w:pPr>
        <w:rPr>
          <w:color w:val="000000"/>
        </w:rPr>
      </w:pPr>
      <w:r w:rsidDel="00000000" w:rsidR="00000000" w:rsidRPr="00000000">
        <w:rPr>
          <w:rtl w:val="0"/>
        </w:rPr>
        <w:t xml:space="preserve">4.2. Não poderá participar direta ou indiretamente desta licitação o licitante enquadrado em qualquer das seguintes hipóteses: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4.2.1. declarado inidôneo por órgão ou entidade da Administração Pública; </w:t>
      </w:r>
    </w:p>
    <w:p w:rsidR="00000000" w:rsidDel="00000000" w:rsidP="00000000" w:rsidRDefault="00000000" w:rsidRPr="00000000" w14:paraId="00000046">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7">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8">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9">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4A">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4B">
      <w:pPr>
        <w:rPr/>
      </w:pPr>
      <w:r w:rsidDel="00000000" w:rsidR="00000000" w:rsidRPr="00000000">
        <w:rPr>
          <w:rtl w:val="0"/>
        </w:rPr>
        <w:t xml:space="preserve">4.2.7.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4.2.7)</w:t>
      </w: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D">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E">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F">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0">
      <w:pPr>
        <w:rPr/>
      </w:pPr>
      <w:r w:rsidDel="00000000" w:rsidR="00000000" w:rsidRPr="00000000">
        <w:rPr>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3">
      <w:pPr>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VI.</w:t>
      </w:r>
    </w:p>
    <w:p w:rsidR="00000000" w:rsidDel="00000000" w:rsidP="00000000" w:rsidRDefault="00000000" w:rsidRPr="00000000" w14:paraId="00000055">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6">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7">
      <w:pPr>
        <w:rPr/>
      </w:pPr>
      <w:r w:rsidDel="00000000" w:rsidR="00000000" w:rsidRPr="00000000">
        <w:rPr>
          <w:rtl w:val="0"/>
        </w:rPr>
        <w:t xml:space="preserve">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8">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9">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A">
      <w:pPr>
        <w:rPr/>
      </w:pPr>
      <w:r w:rsidDel="00000000" w:rsidR="00000000" w:rsidRPr="00000000">
        <w:rPr>
          <w:rtl w:val="0"/>
        </w:rPr>
        <w:t xml:space="preserve">5.6. As microempresas e as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5B">
      <w:pPr>
        <w:rPr/>
      </w:pPr>
      <w:r w:rsidDel="00000000" w:rsidR="00000000" w:rsidRPr="00000000">
        <w:rPr>
          <w:rtl w:val="0"/>
        </w:rPr>
        <w:t xml:space="preserve">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C">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pStyle w:val="Heading5"/>
        <w:rPr/>
      </w:pPr>
      <w:r w:rsidDel="00000000" w:rsidR="00000000" w:rsidRPr="00000000">
        <w:rPr>
          <w:rtl w:val="0"/>
        </w:rPr>
        <w:t xml:space="preserve">6. DO CREDENCIAMENTO</w:t>
      </w:r>
    </w:p>
    <w:p w:rsidR="00000000" w:rsidDel="00000000" w:rsidP="00000000" w:rsidRDefault="00000000" w:rsidRPr="00000000" w14:paraId="0000005F">
      <w:pPr>
        <w:ind w:right="0"/>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0">
      <w:pPr>
        <w:ind w:right="0"/>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61">
      <w:pPr>
        <w:ind w:right="0"/>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2">
      <w:pPr>
        <w:ind w:right="0"/>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3">
      <w:pPr>
        <w:ind w:right="0"/>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4">
      <w:pPr>
        <w:ind w:right="0"/>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5">
      <w:pPr>
        <w:ind w:right="0"/>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6">
      <w:pPr>
        <w:ind w:right="0"/>
        <w:rPr>
          <w:b w:val="1"/>
        </w:rPr>
      </w:pPr>
      <w:r w:rsidDel="00000000" w:rsidR="00000000" w:rsidRPr="00000000">
        <w:rPr>
          <w:rtl w:val="0"/>
        </w:rPr>
      </w:r>
    </w:p>
    <w:p w:rsidR="00000000" w:rsidDel="00000000" w:rsidP="00000000" w:rsidRDefault="00000000" w:rsidRPr="00000000" w14:paraId="00000067">
      <w:pPr>
        <w:pStyle w:val="Heading5"/>
        <w:rPr/>
      </w:pPr>
      <w:r w:rsidDel="00000000" w:rsidR="00000000" w:rsidRPr="00000000">
        <w:rPr>
          <w:rtl w:val="0"/>
        </w:rPr>
        <w:t xml:space="preserve">7. DA PROPOSTA DE PREÇOS</w:t>
      </w:r>
    </w:p>
    <w:p w:rsidR="00000000" w:rsidDel="00000000" w:rsidP="00000000" w:rsidRDefault="00000000" w:rsidRPr="00000000" w14:paraId="00000068">
      <w:pPr>
        <w:ind w:right="0"/>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69">
      <w:pPr>
        <w:ind w:right="0"/>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6A">
      <w:pPr>
        <w:ind w:right="0"/>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6B">
      <w:pPr>
        <w:ind w:right="0"/>
        <w:rPr/>
      </w:pPr>
      <w:r w:rsidDel="00000000" w:rsidR="00000000" w:rsidRPr="00000000">
        <w:rPr>
          <w:rtl w:val="0"/>
        </w:rPr>
        <w:t xml:space="preserve">7.3. Os licitantes deverão consignar o valor da proposta, conforme indicado no </w:t>
      </w:r>
      <w:r w:rsidDel="00000000" w:rsidR="00000000" w:rsidRPr="00000000">
        <w:rPr>
          <w:b w:val="1"/>
          <w:rtl w:val="0"/>
        </w:rPr>
        <w:t xml:space="preserve">Anexo I – FOLHA DE DADOS (CGL 7.3)</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6C">
      <w:pPr>
        <w:ind w:right="0"/>
        <w:rPr/>
      </w:pPr>
      <w:r w:rsidDel="00000000" w:rsidR="00000000" w:rsidRPr="00000000">
        <w:rPr>
          <w:rtl w:val="0"/>
        </w:rPr>
        <w:t xml:space="preserve">7.4. As propostas encaminhadas por Cooperativas de Trabalho não terão qualquer tipo de acréscimo para fins de julgamento. </w:t>
      </w:r>
    </w:p>
    <w:p w:rsidR="00000000" w:rsidDel="00000000" w:rsidP="00000000" w:rsidRDefault="00000000" w:rsidRPr="00000000" w14:paraId="0000006D">
      <w:pPr>
        <w:ind w:right="0"/>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6E">
      <w:pPr>
        <w:ind w:right="0"/>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6F">
      <w:pPr>
        <w:ind w:right="0"/>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0">
      <w:pPr>
        <w:ind w:right="0"/>
        <w:rPr/>
      </w:pPr>
      <w:r w:rsidDel="00000000" w:rsidR="00000000" w:rsidRPr="00000000">
        <w:rPr>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71">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2">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3">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74">
      <w:pPr>
        <w:ind w:right="0"/>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5">
      <w:pPr>
        <w:ind w:right="0"/>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76">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77">
      <w:pPr>
        <w:ind w:right="0"/>
        <w:rPr/>
      </w:pPr>
      <w:r w:rsidDel="00000000" w:rsidR="00000000" w:rsidRPr="00000000">
        <w:rPr>
          <w:rtl w:val="0"/>
        </w:rPr>
        <w:t xml:space="preserve"> 7.9. Após a abertura da sessão, não cabe desistência da proposta, salvo por motivo resultante de fato superveniente e aceito pelo pregoeiro.</w:t>
      </w:r>
    </w:p>
    <w:p w:rsidR="00000000" w:rsidDel="00000000" w:rsidP="00000000" w:rsidRDefault="00000000" w:rsidRPr="00000000" w14:paraId="00000078">
      <w:pPr>
        <w:ind w:right="0"/>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23.6. </w:t>
      </w:r>
    </w:p>
    <w:p w:rsidR="00000000" w:rsidDel="00000000" w:rsidP="00000000" w:rsidRDefault="00000000" w:rsidRPr="00000000" w14:paraId="00000079">
      <w:pPr>
        <w:ind w:right="0"/>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A">
      <w:pPr>
        <w:ind w:right="0"/>
        <w:rPr/>
      </w:pPr>
      <w:r w:rsidDel="00000000" w:rsidR="00000000" w:rsidRPr="00000000">
        <w:rPr>
          <w:rtl w:val="0"/>
        </w:rPr>
        <w:t xml:space="preserve">7.12. Poderá ser admitida a subcontratação,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7B">
      <w:pPr>
        <w:ind w:right="0"/>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7C">
      <w:pPr>
        <w:ind w:right="0"/>
        <w:rPr/>
      </w:pPr>
      <w:r w:rsidDel="00000000" w:rsidR="00000000" w:rsidRPr="00000000">
        <w:rPr>
          <w:rtl w:val="0"/>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000000" w:rsidDel="00000000" w:rsidP="00000000" w:rsidRDefault="00000000" w:rsidRPr="00000000" w14:paraId="0000007D">
      <w:pPr>
        <w:ind w:right="0"/>
        <w:rPr/>
      </w:pPr>
      <w:r w:rsidDel="00000000" w:rsidR="00000000" w:rsidRPr="00000000">
        <w:rPr>
          <w:rtl w:val="0"/>
        </w:rPr>
        <w:t xml:space="preserve">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E">
      <w:pPr>
        <w:ind w:right="0"/>
        <w:rPr/>
      </w:pPr>
      <w:r w:rsidDel="00000000" w:rsidR="00000000" w:rsidRPr="00000000">
        <w:rPr>
          <w:rtl w:val="0"/>
        </w:rPr>
        <w:t xml:space="preserve">7.16. As propostas ficarão disponíveis no sistema eletrônico. </w:t>
      </w:r>
    </w:p>
    <w:p w:rsidR="00000000" w:rsidDel="00000000" w:rsidP="00000000" w:rsidRDefault="00000000" w:rsidRPr="00000000" w14:paraId="0000007F">
      <w:pPr>
        <w:ind w:right="0"/>
        <w:rPr>
          <w:b w:val="1"/>
        </w:rPr>
      </w:pPr>
      <w:r w:rsidDel="00000000" w:rsidR="00000000" w:rsidRPr="00000000">
        <w:rPr>
          <w:rtl w:val="0"/>
        </w:rPr>
      </w:r>
    </w:p>
    <w:p w:rsidR="00000000" w:rsidDel="00000000" w:rsidP="00000000" w:rsidRDefault="00000000" w:rsidRPr="00000000" w14:paraId="00000080">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1">
      <w:pPr>
        <w:ind w:right="0"/>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82">
      <w:pPr>
        <w:ind w:right="0"/>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3">
      <w:pPr>
        <w:ind w:right="0"/>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4">
      <w:pPr>
        <w:ind w:right="0"/>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5">
      <w:pPr>
        <w:ind w:right="0"/>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6">
      <w:pPr>
        <w:ind w:right="0"/>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87">
      <w:pPr>
        <w:ind w:right="0"/>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88">
      <w:pPr>
        <w:ind w:right="0"/>
        <w:rPr>
          <w:b w:val="1"/>
        </w:rPr>
      </w:pPr>
      <w:r w:rsidDel="00000000" w:rsidR="00000000" w:rsidRPr="00000000">
        <w:rPr>
          <w:rtl w:val="0"/>
        </w:rPr>
      </w:r>
    </w:p>
    <w:p w:rsidR="00000000" w:rsidDel="00000000" w:rsidP="00000000" w:rsidRDefault="00000000" w:rsidRPr="00000000" w14:paraId="00000089">
      <w:pPr>
        <w:pStyle w:val="Heading5"/>
        <w:rPr/>
      </w:pPr>
      <w:r w:rsidDel="00000000" w:rsidR="00000000" w:rsidRPr="00000000">
        <w:rPr>
          <w:rtl w:val="0"/>
        </w:rPr>
        <w:t xml:space="preserve">9. DA REFERÊNCIA DE TEMPO</w:t>
      </w:r>
    </w:p>
    <w:p w:rsidR="00000000" w:rsidDel="00000000" w:rsidP="00000000" w:rsidRDefault="00000000" w:rsidRPr="00000000" w14:paraId="0000008A">
      <w:pPr>
        <w:ind w:right="0"/>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B">
      <w:pPr>
        <w:ind w:right="0"/>
        <w:rPr/>
      </w:pPr>
      <w:r w:rsidDel="00000000" w:rsidR="00000000" w:rsidRPr="00000000">
        <w:rPr>
          <w:rtl w:val="0"/>
        </w:rPr>
      </w:r>
    </w:p>
    <w:p w:rsidR="00000000" w:rsidDel="00000000" w:rsidP="00000000" w:rsidRDefault="00000000" w:rsidRPr="00000000" w14:paraId="0000008C">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8D">
      <w:pPr>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8F">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90">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1">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2">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3">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4">
      <w:pPr>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95">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96">
      <w:pPr>
        <w:rPr/>
      </w:pPr>
      <w:r w:rsidDel="00000000" w:rsidR="00000000" w:rsidRPr="00000000">
        <w:rPr>
          <w:rtl w:val="0"/>
        </w:rPr>
        <w:t xml:space="preserve">10.9. Durante o transcurso da sessão, os licitantes terão informações, em tempo real, do valor do menor lance registrado, mantendo-se em sigilo a identificação da ofertante.</w:t>
      </w:r>
    </w:p>
    <w:p w:rsidR="00000000" w:rsidDel="00000000" w:rsidP="00000000" w:rsidRDefault="00000000" w:rsidRPr="00000000" w14:paraId="00000097">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98">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99">
      <w:pPr>
        <w:rPr/>
      </w:pPr>
      <w:bookmarkStart w:colFirst="0" w:colLast="0" w:name="_heading=h.gjdgxs" w:id="0"/>
      <w:bookmarkEnd w:id="0"/>
      <w:r w:rsidDel="00000000" w:rsidR="00000000" w:rsidRPr="00000000">
        <w:rPr>
          <w:rtl w:val="0"/>
        </w:rPr>
        <w:t xml:space="preserve">10.12. Não poderá haver desistência dos lances ofertados após a abertura da sessão, sujeitando-se os licitantes desistentes às sanções previstas neste Edital.</w:t>
      </w:r>
    </w:p>
    <w:p w:rsidR="00000000" w:rsidDel="00000000" w:rsidP="00000000" w:rsidRDefault="00000000" w:rsidRPr="00000000" w14:paraId="0000009A">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9B">
      <w:pPr>
        <w:rPr/>
      </w:pPr>
      <w:r w:rsidDel="00000000" w:rsidR="00000000" w:rsidRPr="00000000">
        <w:rPr>
          <w:rtl w:val="0"/>
        </w:rPr>
        <w:t xml:space="preserve">10.14. Durante a fase de lances, o pregoeiro poderá excluir, justificadamente, lance cujo valor seja manifestamente inexequível. </w:t>
      </w:r>
    </w:p>
    <w:p w:rsidR="00000000" w:rsidDel="00000000" w:rsidP="00000000" w:rsidRDefault="00000000" w:rsidRPr="00000000" w14:paraId="0000009C">
      <w:pPr>
        <w:rPr/>
      </w:pPr>
      <w:r w:rsidDel="00000000" w:rsidR="00000000" w:rsidRPr="00000000">
        <w:rPr>
          <w:rtl w:val="0"/>
        </w:rPr>
        <w:t xml:space="preserve">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000000" w:rsidDel="00000000" w:rsidP="00000000" w:rsidRDefault="00000000" w:rsidRPr="00000000" w14:paraId="0000009D">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pStyle w:val="Heading5"/>
        <w:rPr/>
      </w:pPr>
      <w:r w:rsidDel="00000000" w:rsidR="00000000" w:rsidRPr="00000000">
        <w:rPr>
          <w:rtl w:val="0"/>
        </w:rPr>
        <w:t xml:space="preserve">11. DA NEGOCIAÇÃO </w:t>
      </w:r>
    </w:p>
    <w:p w:rsidR="00000000" w:rsidDel="00000000" w:rsidP="00000000" w:rsidRDefault="00000000" w:rsidRPr="00000000" w14:paraId="000000A0">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1">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pStyle w:val="Heading5"/>
        <w:rPr/>
      </w:pPr>
      <w:r w:rsidDel="00000000" w:rsidR="00000000" w:rsidRPr="00000000">
        <w:rPr>
          <w:rtl w:val="0"/>
        </w:rPr>
        <w:t xml:space="preserve">12. DA ACEITABILIDADE E DO JULGAMENTO DAS PROPOSTAS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O licitante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 (CGL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fará parte do contrato como anexo.</w:t>
      </w:r>
    </w:p>
    <w:p w:rsidR="00000000" w:rsidDel="00000000" w:rsidP="00000000" w:rsidRDefault="00000000" w:rsidRPr="00000000" w14:paraId="000000A5">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A6">
      <w:pPr>
        <w:tabs>
          <w:tab w:val="left" w:pos="0"/>
        </w:tabs>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7">
      <w:pPr>
        <w:tabs>
          <w:tab w:val="left" w:pos="0"/>
        </w:tabs>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8">
      <w:pPr>
        <w:tabs>
          <w:tab w:val="left" w:pos="0"/>
        </w:tabs>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9">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AA">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AB">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12.6.3. apresentar preços manifestamente inexequíveis não comprovando sua exequibilidade. </w:t>
      </w:r>
    </w:p>
    <w:p w:rsidR="00000000" w:rsidDel="00000000" w:rsidP="00000000" w:rsidRDefault="00000000" w:rsidRPr="00000000" w14:paraId="000000AD">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AE">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AF">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0">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1">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2">
      <w:pPr>
        <w:rPr/>
      </w:pPr>
      <w:r w:rsidDel="00000000" w:rsidR="00000000" w:rsidRPr="00000000">
        <w:rPr>
          <w:rtl w:val="0"/>
        </w:rPr>
        <w:t xml:space="preserve">12.8.2.2. pesquisas em órgãos públicos ou empresas privadas;</w:t>
      </w:r>
    </w:p>
    <w:p w:rsidR="00000000" w:rsidDel="00000000" w:rsidP="00000000" w:rsidRDefault="00000000" w:rsidRPr="00000000" w14:paraId="000000B3">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B4">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B5">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B6">
      <w:pPr>
        <w:rPr/>
      </w:pPr>
      <w:r w:rsidDel="00000000" w:rsidR="00000000" w:rsidRPr="00000000">
        <w:rPr>
          <w:rtl w:val="0"/>
        </w:rPr>
        <w:t xml:space="preserve">12.8.2.6. levantamento de indicadores salariais ou trabalhistas publicados por órgãos de pesquisa;</w:t>
      </w:r>
    </w:p>
    <w:p w:rsidR="00000000" w:rsidDel="00000000" w:rsidP="00000000" w:rsidRDefault="00000000" w:rsidRPr="00000000" w14:paraId="000000B7">
      <w:pPr>
        <w:rPr/>
      </w:pPr>
      <w:r w:rsidDel="00000000" w:rsidR="00000000" w:rsidRPr="00000000">
        <w:rPr>
          <w:rtl w:val="0"/>
        </w:rPr>
        <w:t xml:space="preserve">12.8.2.7. estudos setoriais;</w:t>
      </w:r>
    </w:p>
    <w:p w:rsidR="00000000" w:rsidDel="00000000" w:rsidP="00000000" w:rsidRDefault="00000000" w:rsidRPr="00000000" w14:paraId="000000B8">
      <w:pPr>
        <w:rPr/>
      </w:pPr>
      <w:r w:rsidDel="00000000" w:rsidR="00000000" w:rsidRPr="00000000">
        <w:rPr>
          <w:rtl w:val="0"/>
        </w:rPr>
        <w:t xml:space="preserve">12.8.2.8. consultas às Secretarias de Fazenda Federal, Distrital, Estadual ou Municipal;</w:t>
      </w:r>
    </w:p>
    <w:p w:rsidR="00000000" w:rsidDel="00000000" w:rsidP="00000000" w:rsidRDefault="00000000" w:rsidRPr="00000000" w14:paraId="000000B9">
      <w:pPr>
        <w:rPr/>
      </w:pPr>
      <w:r w:rsidDel="00000000" w:rsidR="00000000" w:rsidRPr="00000000">
        <w:rPr>
          <w:rtl w:val="0"/>
        </w:rPr>
        <w:t xml:space="preserve">12.8.2.9. análise de soluções técnicas escolhidas e/ou condições excepcionalmente favoráveis que o licitante disponha para a prestação dos serviços;</w:t>
      </w:r>
    </w:p>
    <w:p w:rsidR="00000000" w:rsidDel="00000000" w:rsidP="00000000" w:rsidRDefault="00000000" w:rsidRPr="00000000" w14:paraId="000000BA">
      <w:pPr>
        <w:rPr/>
      </w:pPr>
      <w:r w:rsidDel="00000000" w:rsidR="00000000" w:rsidRPr="00000000">
        <w:rPr>
          <w:rtl w:val="0"/>
        </w:rPr>
        <w:t xml:space="preserve">12.8.2.10. demais verificações que porventura se fizerem necessárias.</w:t>
      </w:r>
    </w:p>
    <w:p w:rsidR="00000000" w:rsidDel="00000000" w:rsidP="00000000" w:rsidRDefault="00000000" w:rsidRPr="00000000" w14:paraId="000000BB">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12.9. Será vencedor o licitante que atender a íntegra do Edital e ofertar o menor preço, considerando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BE">
      <w:pPr>
        <w:rPr/>
      </w:pPr>
      <w:r w:rsidDel="00000000" w:rsidR="00000000" w:rsidRPr="00000000">
        <w:rPr>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pStyle w:val="Heading5"/>
        <w:rPr/>
      </w:pPr>
      <w:r w:rsidDel="00000000" w:rsidR="00000000" w:rsidRPr="00000000">
        <w:rPr>
          <w:rtl w:val="0"/>
        </w:rPr>
        <w:t xml:space="preserve">13. DA HABILITAÇÃO</w:t>
      </w:r>
    </w:p>
    <w:p w:rsidR="00000000" w:rsidDel="00000000" w:rsidP="00000000" w:rsidRDefault="00000000" w:rsidRPr="00000000" w14:paraId="000000C1">
      <w:pPr>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2">
      <w:pPr>
        <w:rPr>
          <w:b w:val="1"/>
        </w:rPr>
      </w:pPr>
      <w:r w:rsidDel="00000000" w:rsidR="00000000" w:rsidRPr="00000000">
        <w:rPr>
          <w:b w:val="1"/>
          <w:rtl w:val="0"/>
        </w:rPr>
        <w:t xml:space="preserve">13.2. Documentos Relativos à Habilitação Jurídica: </w:t>
      </w:r>
    </w:p>
    <w:p w:rsidR="00000000" w:rsidDel="00000000" w:rsidP="00000000" w:rsidRDefault="00000000" w:rsidRPr="00000000" w14:paraId="000000C3">
      <w:pPr>
        <w:rPr>
          <w:color w:val="ff0000"/>
        </w:rPr>
      </w:pPr>
      <w:r w:rsidDel="00000000" w:rsidR="00000000" w:rsidRPr="00000000">
        <w:rPr>
          <w:rtl w:val="0"/>
        </w:rPr>
        <w:t xml:space="preserve">13.2.1. cédula de identidade em se tratando de pessoa física;</w:t>
      </w:r>
      <w:r w:rsidDel="00000000" w:rsidR="00000000" w:rsidRPr="00000000">
        <w:rPr>
          <w:rtl w:val="0"/>
        </w:rPr>
      </w:r>
    </w:p>
    <w:p w:rsidR="00000000" w:rsidDel="00000000" w:rsidP="00000000" w:rsidRDefault="00000000" w:rsidRPr="00000000" w14:paraId="000000C4">
      <w:pPr>
        <w:rPr>
          <w:color w:val="000000"/>
        </w:rPr>
      </w:pPr>
      <w:r w:rsidDel="00000000" w:rsidR="00000000" w:rsidRPr="00000000">
        <w:rPr>
          <w:rtl w:val="0"/>
        </w:rPr>
        <w:t xml:space="preserve">13.2.2. registro comercial, no caso de empresa individual; </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6">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C7">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8">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rsidR="00000000" w:rsidDel="00000000" w:rsidP="00000000" w:rsidRDefault="00000000" w:rsidRPr="00000000" w14:paraId="000000C9">
      <w:pPr>
        <w:rPr>
          <w:b w:val="1"/>
        </w:rPr>
      </w:pPr>
      <w:r w:rsidDel="00000000" w:rsidR="00000000" w:rsidRPr="00000000">
        <w:rPr>
          <w:rtl w:val="0"/>
        </w:rPr>
        <w:t xml:space="preserve"> </w:t>
      </w:r>
      <w:r w:rsidDel="00000000" w:rsidR="00000000" w:rsidRPr="00000000">
        <w:rPr>
          <w:b w:val="1"/>
          <w:rtl w:val="0"/>
        </w:rPr>
        <w:t xml:space="preserve">13.3. Documentos Relativos à Regularidade Fiscal e Trabalhista:</w:t>
      </w:r>
    </w:p>
    <w:p w:rsidR="00000000" w:rsidDel="00000000" w:rsidP="00000000" w:rsidRDefault="00000000" w:rsidRPr="00000000" w14:paraId="000000CA">
      <w:pPr>
        <w:rPr/>
      </w:pPr>
      <w:r w:rsidDel="00000000" w:rsidR="00000000" w:rsidRPr="00000000">
        <w:rPr>
          <w:rtl w:val="0"/>
        </w:rPr>
        <w:t xml:space="preserve">13.3.1. prova de inscrição no Cadastro de Pessoas Físicas (CPF) ou no Cadastro Nacional de Pessoas Jurídicas (CNPJ); </w:t>
      </w:r>
    </w:p>
    <w:p w:rsidR="00000000" w:rsidDel="00000000" w:rsidP="00000000" w:rsidRDefault="00000000" w:rsidRPr="00000000" w14:paraId="000000CB">
      <w:pPr>
        <w:rPr/>
      </w:pPr>
      <w:r w:rsidDel="00000000" w:rsidR="00000000" w:rsidRPr="00000000">
        <w:rPr>
          <w:rtl w:val="0"/>
        </w:rPr>
        <w:t xml:space="preserve">13.3.2.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CC">
      <w:pPr>
        <w:rPr/>
      </w:pPr>
      <w:r w:rsidDel="00000000" w:rsidR="00000000" w:rsidRPr="00000000">
        <w:rPr>
          <w:rtl w:val="0"/>
        </w:rPr>
        <w:t xml:space="preserve">13.3.3.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CD">
      <w:pPr>
        <w:rPr/>
      </w:pPr>
      <w:r w:rsidDel="00000000" w:rsidR="00000000" w:rsidRPr="00000000">
        <w:rPr>
          <w:rtl w:val="0"/>
        </w:rPr>
        <w:t xml:space="preserve">13.3.4.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CE">
      <w:pPr>
        <w:rPr/>
      </w:pPr>
      <w:r w:rsidDel="00000000" w:rsidR="00000000" w:rsidRPr="00000000">
        <w:rPr>
          <w:rtl w:val="0"/>
        </w:rPr>
        <w:t xml:space="preserve">13.3.5. prova de inexistência de débitos inadimplidos perante a Justiça do Trabalho, mediante a apresentação de Certidão Negativa de Débitos Trabalhistas (CNDT).</w:t>
      </w:r>
    </w:p>
    <w:p w:rsidR="00000000" w:rsidDel="00000000" w:rsidP="00000000" w:rsidRDefault="00000000" w:rsidRPr="00000000" w14:paraId="000000CF">
      <w:pPr>
        <w:rPr>
          <w:b w:val="1"/>
        </w:rPr>
      </w:pPr>
      <w:r w:rsidDel="00000000" w:rsidR="00000000" w:rsidRPr="00000000">
        <w:rPr>
          <w:b w:val="1"/>
          <w:rtl w:val="0"/>
        </w:rPr>
        <w:t xml:space="preserve">13.4. Documentos Relativos à Qualificação Técnica:</w:t>
      </w:r>
    </w:p>
    <w:p w:rsidR="00000000" w:rsidDel="00000000" w:rsidP="00000000" w:rsidRDefault="00000000" w:rsidRPr="00000000" w14:paraId="000000D0">
      <w:pPr>
        <w:rPr/>
      </w:pPr>
      <w:r w:rsidDel="00000000" w:rsidR="00000000" w:rsidRPr="00000000">
        <w:rPr>
          <w:rtl w:val="0"/>
        </w:rPr>
        <w:t xml:space="preserve">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0D1">
      <w:pPr>
        <w:rPr/>
      </w:pPr>
      <w:r w:rsidDel="00000000" w:rsidR="00000000" w:rsidRPr="00000000">
        <w:rPr>
          <w:rtl w:val="0"/>
        </w:rPr>
        <w:t xml:space="preserve">13.4.1.1. os atestados deverão referir-se a serviços prestados no âmbito de sua atividade econômica principal ou secundária especificadas no contrato social vigente; </w:t>
      </w:r>
    </w:p>
    <w:p w:rsidR="00000000" w:rsidDel="00000000" w:rsidP="00000000" w:rsidRDefault="00000000" w:rsidRPr="00000000" w14:paraId="000000D2">
      <w:pPr>
        <w:rPr/>
      </w:pPr>
      <w:r w:rsidDel="00000000" w:rsidR="00000000" w:rsidRPr="00000000">
        <w:rPr>
          <w:rtl w:val="0"/>
        </w:rPr>
        <w:t xml:space="preserve">13.4.1.2.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0D3">
      <w:pPr>
        <w:rPr>
          <w:b w:val="1"/>
        </w:rPr>
      </w:pPr>
      <w:r w:rsidDel="00000000" w:rsidR="00000000" w:rsidRPr="00000000">
        <w:rPr>
          <w:b w:val="1"/>
          <w:rtl w:val="0"/>
        </w:rPr>
        <w:t xml:space="preserve">13.5. Documentos Relativos à Qualificação Econômico-Financeira:</w:t>
      </w:r>
    </w:p>
    <w:p w:rsidR="00000000" w:rsidDel="00000000" w:rsidP="00000000" w:rsidRDefault="00000000" w:rsidRPr="00000000" w14:paraId="000000D4">
      <w:pPr>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D5">
      <w:pPr>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Del="00000000" w:rsidR="00000000" w:rsidRPr="00000000">
        <w:rPr>
          <w:i w:val="1"/>
          <w:rtl w:val="0"/>
        </w:rPr>
        <w:t xml:space="preserve">site </w:t>
      </w:r>
      <w:hyperlink r:id="rId7">
        <w:r w:rsidDel="00000000" w:rsidR="00000000" w:rsidRPr="00000000">
          <w:rPr>
            <w:color w:val="0000ff"/>
            <w:u w:val="single"/>
            <w:rtl w:val="0"/>
          </w:rPr>
          <w:t xml:space="preserve">www.sisacf.sefaz.rs.gov.br</w:t>
        </w:r>
      </w:hyperlink>
      <w:r w:rsidDel="00000000" w:rsidR="00000000" w:rsidRPr="00000000">
        <w:rPr>
          <w:rtl w:val="0"/>
        </w:rPr>
        <w:t xml:space="preserve">;</w:t>
      </w:r>
    </w:p>
    <w:p w:rsidR="00000000" w:rsidDel="00000000" w:rsidP="00000000" w:rsidRDefault="00000000" w:rsidRPr="00000000" w14:paraId="000000D6">
      <w:pPr>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7">
      <w:pPr>
        <w:rPr/>
      </w:pPr>
      <w:r w:rsidDel="00000000" w:rsidR="00000000" w:rsidRPr="00000000">
        <w:rPr>
          <w:rtl w:val="0"/>
        </w:rPr>
        <w:t xml:space="preserve">13.5.2.2. Nas licitações em que o objeto se destine a locação de materiais, conforme descrito no item 1.1, o licitante enquadrado como microempresa e empresa de pequeno porte estará dispensado da apresentação do balanço patrimonial e das demonstrações contábeis do último exercício, na forma do art. 3º da Lei estadual n° 13.706/2011.</w:t>
      </w:r>
    </w:p>
    <w:p w:rsidR="00000000" w:rsidDel="00000000" w:rsidP="00000000" w:rsidRDefault="00000000" w:rsidRPr="00000000" w14:paraId="000000D8">
      <w:pPr>
        <w:rPr>
          <w:b w:val="1"/>
        </w:rPr>
      </w:pPr>
      <w:r w:rsidDel="00000000" w:rsidR="00000000" w:rsidRPr="00000000">
        <w:rPr>
          <w:b w:val="1"/>
          <w:rtl w:val="0"/>
        </w:rPr>
        <w:t xml:space="preserve">13.6. Documentos Complementares para Habilitação:</w:t>
      </w:r>
    </w:p>
    <w:p w:rsidR="00000000" w:rsidDel="00000000" w:rsidP="00000000" w:rsidRDefault="00000000" w:rsidRPr="00000000" w14:paraId="000000D9">
      <w:pPr>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CGL 4.2.7 e CGL 13.6.1)</w:t>
      </w: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DB">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DC">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DD">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DE">
      <w:pPr>
        <w:rPr>
          <w:b w:val="1"/>
        </w:rPr>
      </w:pPr>
      <w:r w:rsidDel="00000000" w:rsidR="00000000" w:rsidRPr="00000000">
        <w:rPr>
          <w:b w:val="1"/>
          <w:rtl w:val="0"/>
        </w:rPr>
        <w:t xml:space="preserve">PREGÃO ELETRÔNICO Nº </w:t>
      </w:r>
    </w:p>
    <w:p w:rsidR="00000000" w:rsidDel="00000000" w:rsidP="00000000" w:rsidRDefault="00000000" w:rsidRPr="00000000" w14:paraId="000000DF">
      <w:pPr>
        <w:rPr>
          <w:b w:val="1"/>
        </w:rPr>
      </w:pPr>
      <w:r w:rsidDel="00000000" w:rsidR="00000000" w:rsidRPr="00000000">
        <w:rPr>
          <w:b w:val="1"/>
          <w:rtl w:val="0"/>
        </w:rPr>
        <w:t xml:space="preserve">RAZÃO SOCIAL DO LICITANTE </w:t>
      </w:r>
    </w:p>
    <w:p w:rsidR="00000000" w:rsidDel="00000000" w:rsidP="00000000" w:rsidRDefault="00000000" w:rsidRPr="00000000" w14:paraId="000000E0">
      <w:pPr>
        <w:rPr>
          <w:b w:val="1"/>
        </w:rPr>
      </w:pPr>
      <w:r w:rsidDel="00000000" w:rsidR="00000000" w:rsidRPr="00000000">
        <w:rPr>
          <w:b w:val="1"/>
          <w:rtl w:val="0"/>
        </w:rPr>
        <w:t xml:space="preserve">CNPJ OU DOCUMENTO EQUIVALENTE</w:t>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3">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4">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5">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6">
      <w:pPr>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E7">
      <w:pPr>
        <w:rPr/>
      </w:pPr>
      <w:r w:rsidDel="00000000" w:rsidR="00000000" w:rsidRPr="00000000">
        <w:rPr>
          <w:rtl w:val="0"/>
        </w:rPr>
        <w:t xml:space="preserve">13.13.1. se os documentos para habilitação não estiverem completos e corretos, ou contrariarem qualquer dispositivo deste Edital, o pregoeiro considerará o licitante inabilitado, considerando o item 23.4;</w:t>
      </w:r>
    </w:p>
    <w:p w:rsidR="00000000" w:rsidDel="00000000" w:rsidP="00000000" w:rsidRDefault="00000000" w:rsidRPr="00000000" w14:paraId="000000E8">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9">
      <w:pPr>
        <w:rPr/>
      </w:pPr>
      <w:r w:rsidDel="00000000" w:rsidR="00000000" w:rsidRPr="00000000">
        <w:rPr>
          <w:rtl w:val="0"/>
        </w:rPr>
        <w:t xml:space="preserve">13.14.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EA">
      <w:pPr>
        <w:rPr/>
      </w:pPr>
      <w:r w:rsidDel="00000000" w:rsidR="00000000" w:rsidRPr="00000000">
        <w:rPr>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B">
      <w:pPr>
        <w:rPr>
          <w:color w:val="000000"/>
        </w:rPr>
      </w:pPr>
      <w:r w:rsidDel="00000000" w:rsidR="00000000" w:rsidRPr="00000000">
        <w:rPr>
          <w:color w:val="000000"/>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EC">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EF">
      <w:pPr>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F0">
      <w:pPr>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F1">
      <w:pPr>
        <w:rPr/>
      </w:pPr>
      <w:r w:rsidDel="00000000" w:rsidR="00000000" w:rsidRPr="00000000">
        <w:rPr>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2">
      <w:pPr>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3">
      <w:pPr>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F4">
      <w:pPr>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F5">
      <w:pPr>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6">
      <w:pPr>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F7">
      <w:pPr>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F8">
      <w:pPr>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0F9">
      <w:pPr>
        <w:rPr/>
      </w:pPr>
      <w:r w:rsidDel="00000000" w:rsidR="00000000" w:rsidRPr="00000000">
        <w:rPr>
          <w:rtl w:val="0"/>
        </w:rPr>
        <w:t xml:space="preserve">14.4. Caberá ao pregoeiro receber, examinar e decidir os recursos, no prazo de 5 (cinco) dias úteis, encaminhando à autoridade competente, devidamente informado, quando mantiver a sua decisão.</w:t>
      </w:r>
    </w:p>
    <w:p w:rsidR="00000000" w:rsidDel="00000000" w:rsidP="00000000" w:rsidRDefault="00000000" w:rsidRPr="00000000" w14:paraId="000000FA">
      <w:pPr>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0FB">
      <w:pPr>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C">
      <w:pPr>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0FD">
      <w:pPr>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0FE">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F">
      <w:pPr>
        <w:rPr/>
      </w:pPr>
      <w:r w:rsidDel="00000000" w:rsidR="00000000" w:rsidRPr="00000000">
        <w:rPr>
          <w:rtl w:val="0"/>
        </w:rPr>
        <w:t xml:space="preserve">14.4.6. O recurso terá efeito suspensivo.</w:t>
      </w:r>
    </w:p>
    <w:p w:rsidR="00000000" w:rsidDel="00000000" w:rsidP="00000000" w:rsidRDefault="00000000" w:rsidRPr="00000000" w14:paraId="00000100">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01">
      <w:pPr>
        <w:rPr/>
      </w:pPr>
      <w:r w:rsidDel="00000000" w:rsidR="00000000" w:rsidRPr="00000000">
        <w:rPr>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pStyle w:val="Heading5"/>
        <w:rPr/>
      </w:pPr>
      <w:r w:rsidDel="00000000" w:rsidR="00000000" w:rsidRPr="00000000">
        <w:rPr>
          <w:rtl w:val="0"/>
        </w:rPr>
        <w:t xml:space="preserve">15. DA ADJUDICAÇÃO E DA HOMOLOGAÇÃO</w:t>
      </w:r>
    </w:p>
    <w:p w:rsidR="00000000" w:rsidDel="00000000" w:rsidP="00000000" w:rsidRDefault="00000000" w:rsidRPr="00000000" w14:paraId="00000104">
      <w:pPr>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05">
      <w:pPr>
        <w:rPr/>
      </w:pPr>
      <w:r w:rsidDel="00000000" w:rsidR="00000000" w:rsidRPr="00000000">
        <w:rPr>
          <w:rtl w:val="0"/>
        </w:rPr>
        <w:t xml:space="preserve">15.2. Constatada a regularidade dos atos praticados, a autoridade competente homologará o procedimento licitatório. </w:t>
      </w:r>
    </w:p>
    <w:p w:rsidR="00000000" w:rsidDel="00000000" w:rsidP="00000000" w:rsidRDefault="00000000" w:rsidRPr="00000000" w14:paraId="00000106">
      <w:pPr>
        <w:rPr/>
      </w:pPr>
      <w:r w:rsidDel="00000000" w:rsidR="00000000" w:rsidRPr="00000000">
        <w:rPr>
          <w:rtl w:val="0"/>
        </w:rPr>
        <w:t xml:space="preserve">15.3. O licitante vencedor terá o prazo de 05 (cinco) dias úteis contados a partir da convocação para assinatura da ata de registro de preços junto ao ÓRGÃO GERENCIADOR, sujeitando-se às penalidades cabíveis no caso de não atendimento da demanda.</w:t>
      </w:r>
    </w:p>
    <w:p w:rsidR="00000000" w:rsidDel="00000000" w:rsidP="00000000" w:rsidRDefault="00000000" w:rsidRPr="00000000" w14:paraId="00000107">
      <w:pPr>
        <w:rPr/>
      </w:pPr>
      <w:r w:rsidDel="00000000" w:rsidR="00000000" w:rsidRPr="00000000">
        <w:rPr>
          <w:rtl w:val="0"/>
        </w:rPr>
        <w:t xml:space="preserve">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000000" w:rsidDel="00000000" w:rsidP="00000000" w:rsidRDefault="00000000" w:rsidRPr="00000000" w14:paraId="00000108">
      <w:pPr>
        <w:rPr/>
      </w:pPr>
      <w:r w:rsidDel="00000000" w:rsidR="00000000" w:rsidRPr="00000000">
        <w:rPr>
          <w:rtl w:val="0"/>
        </w:rPr>
        <w:t xml:space="preserve">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000000" w:rsidDel="00000000" w:rsidP="00000000" w:rsidRDefault="00000000" w:rsidRPr="00000000" w14:paraId="00000109">
      <w:pPr>
        <w:rPr/>
      </w:pPr>
      <w:r w:rsidDel="00000000" w:rsidR="00000000" w:rsidRPr="00000000">
        <w:rPr>
          <w:rtl w:val="0"/>
        </w:rPr>
        <w:t xml:space="preserve">15.6. O prazo previsto no subitem 15.5 poderá ser prorrogado, por igual período, por solicitação justificada do adjudicatário e aceita pela Administração.</w:t>
      </w:r>
    </w:p>
    <w:p w:rsidR="00000000" w:rsidDel="00000000" w:rsidP="00000000" w:rsidRDefault="00000000" w:rsidRPr="00000000" w14:paraId="0000010A">
      <w:pPr>
        <w:rPr/>
      </w:pPr>
      <w:r w:rsidDel="00000000" w:rsidR="00000000" w:rsidRPr="00000000">
        <w:rPr>
          <w:rtl w:val="0"/>
        </w:rPr>
        <w:t xml:space="preserve">15.7.</w:t>
        <w:tab/>
        <w:t xml:space="preserve">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rsidR="00000000" w:rsidDel="00000000" w:rsidP="00000000" w:rsidRDefault="00000000" w:rsidRPr="00000000" w14:paraId="0000010B">
      <w:pPr>
        <w:rPr/>
      </w:pPr>
      <w:r w:rsidDel="00000000" w:rsidR="00000000" w:rsidRPr="00000000">
        <w:rPr>
          <w:rtl w:val="0"/>
        </w:rPr>
        <w:t xml:space="preserve">para identificar possível impedimento relativo ao licitante vencedor, cujo comprovante será anexado ao processo.</w:t>
      </w:r>
    </w:p>
    <w:p w:rsidR="00000000" w:rsidDel="00000000" w:rsidP="00000000" w:rsidRDefault="00000000" w:rsidRPr="00000000" w14:paraId="0000010C">
      <w:pPr>
        <w:rPr/>
      </w:pPr>
      <w:r w:rsidDel="00000000" w:rsidR="00000000" w:rsidRPr="00000000">
        <w:rPr>
          <w:rtl w:val="0"/>
        </w:rPr>
        <w:t xml:space="preserve">15.8. </w:t>
        <w:tab/>
        <w:t xml:space="preserve">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ata de registro de preços, sem prejuízo das sanções previstas neste Edital e das demais cominações legais.</w:t>
      </w:r>
    </w:p>
    <w:p w:rsidR="00000000" w:rsidDel="00000000" w:rsidP="00000000" w:rsidRDefault="00000000" w:rsidRPr="00000000" w14:paraId="0000010D">
      <w:pPr>
        <w:rPr/>
      </w:pPr>
      <w:r w:rsidDel="00000000" w:rsidR="00000000" w:rsidRPr="00000000">
        <w:rPr>
          <w:rtl w:val="0"/>
        </w:rPr>
        <w:t xml:space="preserve">15.9. É facultado à Administração, quando o convocado não assinar a ata de registro de preços, revogar a licitação, sem prejuízo da aplicação das cominações previstas na Lei federal n° 8.666/1993, na Lei federal nº 10.520/2002 e neste Edital.</w:t>
      </w:r>
    </w:p>
    <w:p w:rsidR="00000000" w:rsidDel="00000000" w:rsidP="00000000" w:rsidRDefault="00000000" w:rsidRPr="00000000" w14:paraId="0000010E">
      <w:pPr>
        <w:rPr/>
      </w:pPr>
      <w:r w:rsidDel="00000000" w:rsidR="00000000" w:rsidRPr="00000000">
        <w:rPr>
          <w:rtl w:val="0"/>
        </w:rPr>
        <w:t xml:space="preserve">15.10. O prazo de vigência da Ata de Registro de Preços será conforme o previsto no </w:t>
      </w:r>
      <w:r w:rsidDel="00000000" w:rsidR="00000000" w:rsidRPr="00000000">
        <w:rPr>
          <w:b w:val="1"/>
          <w:rtl w:val="0"/>
        </w:rPr>
        <w:t xml:space="preserve">Anexo I - FOLHA DE DADOS (CGL 15.10)</w:t>
      </w:r>
      <w:r w:rsidDel="00000000" w:rsidR="00000000" w:rsidRPr="00000000">
        <w:rPr>
          <w:rtl w:val="0"/>
        </w:rPr>
        <w:t xml:space="preserve">.</w:t>
      </w:r>
    </w:p>
    <w:p w:rsidR="00000000" w:rsidDel="00000000" w:rsidP="00000000" w:rsidRDefault="00000000" w:rsidRPr="00000000" w14:paraId="0000010F">
      <w:pPr>
        <w:rPr/>
      </w:pPr>
      <w:r w:rsidDel="00000000" w:rsidR="00000000" w:rsidRPr="00000000">
        <w:rPr>
          <w:rtl w:val="0"/>
        </w:rPr>
        <w:t xml:space="preserve">15.11. O início da vigência da Ata de Registro de Preços será de acordo com o estabelecido no </w:t>
      </w:r>
      <w:r w:rsidDel="00000000" w:rsidR="00000000" w:rsidRPr="00000000">
        <w:rPr>
          <w:b w:val="1"/>
          <w:rtl w:val="0"/>
        </w:rPr>
        <w:t xml:space="preserve">Anexo I - FOLHA DE DADOS (CGL 15.11)</w:t>
      </w:r>
      <w:r w:rsidDel="00000000" w:rsidR="00000000" w:rsidRPr="00000000">
        <w:rPr>
          <w:rtl w:val="0"/>
        </w:rPr>
        <w:t xml:space="preserve">.</w:t>
      </w:r>
    </w:p>
    <w:p w:rsidR="00000000" w:rsidDel="00000000" w:rsidP="00000000" w:rsidRDefault="00000000" w:rsidRPr="00000000" w14:paraId="00000110">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1">
      <w:pPr>
        <w:pStyle w:val="Heading5"/>
        <w:rPr/>
      </w:pPr>
      <w:r w:rsidDel="00000000" w:rsidR="00000000" w:rsidRPr="00000000">
        <w:rPr>
          <w:rtl w:val="0"/>
        </w:rPr>
        <w:t xml:space="preserve">16. DO TERMO DE CONTRATO</w:t>
      </w:r>
    </w:p>
    <w:p w:rsidR="00000000" w:rsidDel="00000000" w:rsidP="00000000" w:rsidRDefault="00000000" w:rsidRPr="00000000" w14:paraId="00000112">
      <w:pPr>
        <w:rPr/>
      </w:pPr>
      <w:r w:rsidDel="00000000" w:rsidR="00000000" w:rsidRPr="00000000">
        <w:rPr>
          <w:rtl w:val="0"/>
        </w:rPr>
        <w:t xml:space="preserve">16.1. O compromitente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13">
      <w:pPr>
        <w:rPr/>
      </w:pPr>
      <w:r w:rsidDel="00000000" w:rsidR="00000000" w:rsidRPr="00000000">
        <w:rPr>
          <w:rtl w:val="0"/>
        </w:rPr>
        <w:t xml:space="preserve">16.1.1. A publicação da súmula da Ata de Registro de Preços devidamente assinada é condição para a contratação. </w:t>
      </w:r>
    </w:p>
    <w:p w:rsidR="00000000" w:rsidDel="00000000" w:rsidP="00000000" w:rsidRDefault="00000000" w:rsidRPr="00000000" w14:paraId="00000114">
      <w:pPr>
        <w:rPr/>
      </w:pPr>
      <w:r w:rsidDel="00000000" w:rsidR="00000000" w:rsidRPr="00000000">
        <w:rPr>
          <w:rtl w:val="0"/>
        </w:rP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rsidR="00000000" w:rsidDel="00000000" w:rsidP="00000000" w:rsidRDefault="00000000" w:rsidRPr="00000000" w14:paraId="00000115">
      <w:pPr>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16">
      <w:pPr>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17">
      <w:pPr>
        <w:rPr/>
      </w:pPr>
      <w:r w:rsidDel="00000000" w:rsidR="00000000" w:rsidRPr="00000000">
        <w:rPr>
          <w:rtl w:val="0"/>
        </w:rPr>
        <w:t xml:space="preserve">16.4. O prazo de vigência do contrato será o previsto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18">
      <w:pPr>
        <w:rPr>
          <w:i w:val="1"/>
        </w:rPr>
      </w:pPr>
      <w:r w:rsidDel="00000000" w:rsidR="00000000" w:rsidRPr="00000000">
        <w:rPr>
          <w:rtl w:val="0"/>
        </w:rPr>
        <w:t xml:space="preserve">16.5. O(s) local(is) de execução do(s) serviço(s) será(ão) o(s) previsto(s) no </w:t>
      </w:r>
      <w:r w:rsidDel="00000000" w:rsidR="00000000" w:rsidRPr="00000000">
        <w:rPr>
          <w:b w:val="1"/>
          <w:rtl w:val="0"/>
        </w:rPr>
        <w:t xml:space="preserve">Anexo I – FOLHA DE DADOS (CGL 16.5)</w:t>
      </w:r>
      <w:r w:rsidDel="00000000" w:rsidR="00000000" w:rsidRPr="00000000">
        <w:rPr>
          <w:rtl w:val="0"/>
        </w:rPr>
        <w:t xml:space="preserve">, quando couber.</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A">
      <w:pPr>
        <w:rPr/>
      </w:pPr>
      <w:r w:rsidDel="00000000" w:rsidR="00000000" w:rsidRPr="00000000">
        <w:rPr>
          <w:rtl w:val="0"/>
        </w:rPr>
        <w:t xml:space="preserve">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pStyle w:val="Heading5"/>
        <w:rPr/>
      </w:pPr>
      <w:r w:rsidDel="00000000" w:rsidR="00000000" w:rsidRPr="00000000">
        <w:rPr>
          <w:rtl w:val="0"/>
        </w:rPr>
        <w:t xml:space="preserve">17. DO PAGAMENTO</w:t>
      </w:r>
    </w:p>
    <w:p w:rsidR="00000000" w:rsidDel="00000000" w:rsidP="00000000" w:rsidRDefault="00000000" w:rsidRPr="00000000" w14:paraId="0000011D">
      <w:pPr>
        <w:rPr/>
      </w:pPr>
      <w:r w:rsidDel="00000000" w:rsidR="00000000" w:rsidRPr="00000000">
        <w:rPr>
          <w:rtl w:val="0"/>
        </w:rPr>
        <w:t xml:space="preserve">17.1. As condições de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do contrato, cuja minuta compõe o Anexo V do presente Edital.</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pStyle w:val="Heading5"/>
        <w:rPr/>
      </w:pPr>
      <w:r w:rsidDel="00000000" w:rsidR="00000000" w:rsidRPr="00000000">
        <w:rPr>
          <w:rtl w:val="0"/>
        </w:rPr>
        <w:t xml:space="preserve">18. DO REAJUSTE</w:t>
      </w:r>
    </w:p>
    <w:p w:rsidR="00000000" w:rsidDel="00000000" w:rsidP="00000000" w:rsidRDefault="00000000" w:rsidRPr="00000000" w14:paraId="00000120">
      <w:pPr>
        <w:rPr/>
      </w:pPr>
      <w:r w:rsidDel="00000000" w:rsidR="00000000" w:rsidRPr="00000000">
        <w:rPr>
          <w:rtl w:val="0"/>
        </w:rPr>
        <w:t xml:space="preserve">18.1. Os contratos decorrentes da ata de registro de preços serão fixos e irreajustáveis, conforme disposto na Cláusula Oitava do contrato, cuja minuta compõe o Anexo V do presente Edital.</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5"/>
        <w:rPr/>
      </w:pPr>
      <w:r w:rsidDel="00000000" w:rsidR="00000000" w:rsidRPr="00000000">
        <w:rPr>
          <w:rtl w:val="0"/>
        </w:rPr>
        <w:t xml:space="preserve">19. DA FONTE DE RECURSOS</w:t>
      </w:r>
    </w:p>
    <w:p w:rsidR="00000000" w:rsidDel="00000000" w:rsidP="00000000" w:rsidRDefault="00000000" w:rsidRPr="00000000" w14:paraId="00000123">
      <w:pPr>
        <w:rPr/>
      </w:pPr>
      <w:r w:rsidDel="00000000" w:rsidR="00000000" w:rsidRPr="00000000">
        <w:rPr>
          <w:rtl w:val="0"/>
        </w:rPr>
        <w:t xml:space="preserve">19.1. As despesas decorrentes dos contratos originados do objeto desta licitação correrão por conta de recurso orçamentário previsto na Cláusula Terceira do contrato, cuja minuta compõe o Anexo V do presente Edital.</w:t>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pStyle w:val="Heading5"/>
        <w:rPr/>
      </w:pPr>
      <w:r w:rsidDel="00000000" w:rsidR="00000000" w:rsidRPr="00000000">
        <w:rPr>
          <w:rtl w:val="0"/>
        </w:rPr>
        <w:t xml:space="preserve">20. DAS OBRIGAÇÕES DO COMPROMITENTE</w:t>
      </w:r>
    </w:p>
    <w:p w:rsidR="00000000" w:rsidDel="00000000" w:rsidP="00000000" w:rsidRDefault="00000000" w:rsidRPr="00000000" w14:paraId="00000126">
      <w:pPr>
        <w:rPr/>
      </w:pPr>
      <w:r w:rsidDel="00000000" w:rsidR="00000000" w:rsidRPr="00000000">
        <w:rPr>
          <w:rtl w:val="0"/>
        </w:rPr>
        <w:t xml:space="preserve">20.1. O compromitente obriga-se a manter situação regular junto ao Cadastro Informativo – CADIN/RS, conforme disposto na Lei nº 10.697/1996, durante a vigência da ata de registro de preços e da contratação.</w:t>
      </w:r>
    </w:p>
    <w:p w:rsidR="00000000" w:rsidDel="00000000" w:rsidP="00000000" w:rsidRDefault="00000000" w:rsidRPr="00000000" w14:paraId="00000127">
      <w:pPr>
        <w:rPr/>
      </w:pPr>
      <w:r w:rsidDel="00000000" w:rsidR="00000000" w:rsidRPr="00000000">
        <w:rPr>
          <w:rtl w:val="0"/>
        </w:rPr>
        <w:t xml:space="preserve">20.2. O compromitente deverá atender às obrigações previstas na Cláusula Quinta da Ata de Registro de Preços e as demais obrigações específicas estabelecidas, quando for o caso, no </w:t>
      </w:r>
      <w:r w:rsidDel="00000000" w:rsidR="00000000" w:rsidRPr="00000000">
        <w:rPr>
          <w:b w:val="1"/>
          <w:rtl w:val="0"/>
        </w:rPr>
        <w:t xml:space="preserve">Anexo I – FOLHA DE DADOS (CGL 20.2)</w:t>
      </w:r>
      <w:r w:rsidDel="00000000" w:rsidR="00000000" w:rsidRPr="00000000">
        <w:rPr>
          <w:rtl w:val="0"/>
        </w:rPr>
        <w:t xml:space="preserve">.</w:t>
      </w:r>
    </w:p>
    <w:p w:rsidR="00000000" w:rsidDel="00000000" w:rsidP="00000000" w:rsidRDefault="00000000" w:rsidRPr="00000000" w14:paraId="00000128">
      <w:pPr>
        <w:rPr/>
      </w:pPr>
      <w:r w:rsidDel="00000000" w:rsidR="00000000" w:rsidRPr="00000000">
        <w:rPr>
          <w:rtl w:val="0"/>
        </w:rPr>
        <w:t xml:space="preserve">20.3. O compromitente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29">
      <w:pPr>
        <w:ind w:right="0"/>
        <w:rPr>
          <w:b w:val="1"/>
        </w:rPr>
      </w:pPr>
      <w:r w:rsidDel="00000000" w:rsidR="00000000" w:rsidRPr="00000000">
        <w:rPr>
          <w:rtl w:val="0"/>
        </w:rPr>
      </w:r>
    </w:p>
    <w:p w:rsidR="00000000" w:rsidDel="00000000" w:rsidP="00000000" w:rsidRDefault="00000000" w:rsidRPr="00000000" w14:paraId="0000012A">
      <w:pPr>
        <w:pStyle w:val="Heading5"/>
        <w:rPr/>
      </w:pPr>
      <w:r w:rsidDel="00000000" w:rsidR="00000000" w:rsidRPr="00000000">
        <w:rPr>
          <w:rtl w:val="0"/>
        </w:rPr>
        <w:t xml:space="preserve">21. DA GARANTIA DE EXECUÇÃO</w:t>
      </w:r>
    </w:p>
    <w:p w:rsidR="00000000" w:rsidDel="00000000" w:rsidP="00000000" w:rsidRDefault="00000000" w:rsidRPr="00000000" w14:paraId="0000012B">
      <w:pPr>
        <w:ind w:right="0"/>
        <w:rPr/>
      </w:pPr>
      <w:r w:rsidDel="00000000" w:rsidR="00000000" w:rsidRPr="00000000">
        <w:rPr>
          <w:rtl w:val="0"/>
        </w:rPr>
        <w:t xml:space="preserve">21.1. A garantia de execução do contrato se dará conforme o estabelecido no </w:t>
      </w:r>
      <w:r w:rsidDel="00000000" w:rsidR="00000000" w:rsidRPr="00000000">
        <w:rPr>
          <w:b w:val="1"/>
          <w:rtl w:val="0"/>
        </w:rPr>
        <w:t xml:space="preserve">Anexo I – FOLHA DE DADOS (CGL 21.1)</w:t>
      </w:r>
      <w:r w:rsidDel="00000000" w:rsidR="00000000" w:rsidRPr="00000000">
        <w:rPr>
          <w:rtl w:val="0"/>
        </w:rPr>
        <w:t xml:space="preserve">.</w:t>
      </w:r>
    </w:p>
    <w:p w:rsidR="00000000" w:rsidDel="00000000" w:rsidP="00000000" w:rsidRDefault="00000000" w:rsidRPr="00000000" w14:paraId="0000012C">
      <w:pPr>
        <w:widowControl w:val="0"/>
        <w:ind w:right="0"/>
        <w:rPr>
          <w:b w:val="1"/>
        </w:rPr>
      </w:pPr>
      <w:r w:rsidDel="00000000" w:rsidR="00000000" w:rsidRPr="00000000">
        <w:rPr>
          <w:rtl w:val="0"/>
        </w:rPr>
      </w:r>
    </w:p>
    <w:p w:rsidR="00000000" w:rsidDel="00000000" w:rsidP="00000000" w:rsidRDefault="00000000" w:rsidRPr="00000000" w14:paraId="0000012D">
      <w:pPr>
        <w:pStyle w:val="Heading5"/>
        <w:rPr>
          <w:sz w:val="24"/>
          <w:szCs w:val="24"/>
        </w:rPr>
      </w:pPr>
      <w:r w:rsidDel="00000000" w:rsidR="00000000" w:rsidRPr="00000000">
        <w:rPr>
          <w:rtl w:val="0"/>
        </w:rPr>
        <w:t xml:space="preserve">22. DAS SANÇÕES ADMINISTRATIVAS</w:t>
      </w:r>
      <w:r w:rsidDel="00000000" w:rsidR="00000000" w:rsidRPr="00000000">
        <w:rPr>
          <w:rtl w:val="0"/>
        </w:rPr>
      </w:r>
    </w:p>
    <w:p w:rsidR="00000000" w:rsidDel="00000000" w:rsidP="00000000" w:rsidRDefault="00000000" w:rsidRPr="00000000" w14:paraId="0000012E">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F">
      <w:pPr>
        <w:widowControl w:val="0"/>
        <w:ind w:right="0"/>
        <w:rPr>
          <w:sz w:val="24"/>
          <w:szCs w:val="24"/>
        </w:rPr>
      </w:pPr>
      <w:r w:rsidDel="00000000" w:rsidR="00000000" w:rsidRPr="00000000">
        <w:rPr>
          <w:rtl w:val="0"/>
        </w:rPr>
        <w:t xml:space="preserve">22.1.1. convocado dentro do prazo de validade da sua proposta, não celebrar a ata de registro de preços e/ou o contrato;</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22.1.2. deixar de entregar a documentação exigida no edital; </w:t>
      </w:r>
    </w:p>
    <w:p w:rsidR="00000000" w:rsidDel="00000000" w:rsidP="00000000" w:rsidRDefault="00000000" w:rsidRPr="00000000" w14:paraId="00000131">
      <w:pPr>
        <w:widowControl w:val="0"/>
        <w:ind w:right="0"/>
        <w:rPr>
          <w:sz w:val="24"/>
          <w:szCs w:val="24"/>
        </w:rPr>
      </w:pPr>
      <w:r w:rsidDel="00000000" w:rsidR="00000000" w:rsidRPr="00000000">
        <w:rPr>
          <w:rtl w:val="0"/>
        </w:rPr>
        <w:t xml:space="preserve">22.1.3. apresentar documentação falsa;</w:t>
      </w:r>
      <w:r w:rsidDel="00000000" w:rsidR="00000000" w:rsidRPr="00000000">
        <w:rPr>
          <w:rtl w:val="0"/>
        </w:rPr>
      </w:r>
    </w:p>
    <w:p w:rsidR="00000000" w:rsidDel="00000000" w:rsidP="00000000" w:rsidRDefault="00000000" w:rsidRPr="00000000" w14:paraId="00000132">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33">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34">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35">
      <w:pPr>
        <w:widowControl w:val="0"/>
        <w:ind w:right="0"/>
        <w:rPr>
          <w:color w:val="000000"/>
        </w:rPr>
      </w:pPr>
      <w:r w:rsidDel="00000000" w:rsidR="00000000" w:rsidRPr="00000000">
        <w:rPr>
          <w:color w:val="000000"/>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36">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37">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38">
      <w:pPr>
        <w:widowControl w:val="0"/>
        <w:ind w:right="0"/>
        <w:rPr>
          <w:color w:val="000000"/>
        </w:rPr>
      </w:pPr>
      <w:r w:rsidDel="00000000" w:rsidR="00000000" w:rsidRPr="00000000">
        <w:rPr>
          <w:rtl w:val="0"/>
        </w:rPr>
        <w:t xml:space="preserve">22.3.1. multa de até 10% sobre o valor da sua proposta inicial; </w:t>
      </w:r>
      <w:r w:rsidDel="00000000" w:rsidR="00000000" w:rsidRPr="00000000">
        <w:rPr>
          <w:rtl w:val="0"/>
        </w:rPr>
      </w:r>
    </w:p>
    <w:p w:rsidR="00000000" w:rsidDel="00000000" w:rsidP="00000000" w:rsidRDefault="00000000" w:rsidRPr="00000000" w14:paraId="00000139">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3A">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3B">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3C">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D">
      <w:pPr>
        <w:widowControl w:val="0"/>
        <w:ind w:right="0"/>
        <w:rPr>
          <w:color w:val="000000"/>
        </w:rPr>
      </w:pPr>
      <w:r w:rsidDel="00000000" w:rsidR="00000000" w:rsidRPr="00000000">
        <w:rPr>
          <w:color w:val="000000"/>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E">
      <w:pPr>
        <w:widowControl w:val="0"/>
        <w:ind w:right="0"/>
        <w:rPr>
          <w:sz w:val="24"/>
          <w:szCs w:val="24"/>
        </w:rPr>
      </w:pPr>
      <w:r w:rsidDel="00000000" w:rsidR="00000000" w:rsidRPr="00000000">
        <w:rPr>
          <w:rtl w:val="0"/>
        </w:rPr>
        <w:t xml:space="preserve">22.8. As sanções por atos praticados no decorrer da contratação estão previstas na Cláusula Décima Segunda da Minuta de Contrato. </w:t>
      </w:r>
      <w:r w:rsidDel="00000000" w:rsidR="00000000" w:rsidRPr="00000000">
        <w:rPr>
          <w:rtl w:val="0"/>
        </w:rPr>
      </w:r>
    </w:p>
    <w:p w:rsidR="00000000" w:rsidDel="00000000" w:rsidP="00000000" w:rsidRDefault="00000000" w:rsidRPr="00000000" w14:paraId="0000013F">
      <w:pPr>
        <w:ind w:right="0"/>
        <w:rPr>
          <w:b w:val="1"/>
        </w:rPr>
      </w:pPr>
      <w:r w:rsidDel="00000000" w:rsidR="00000000" w:rsidRPr="00000000">
        <w:rPr>
          <w:rtl w:val="0"/>
        </w:rPr>
      </w:r>
    </w:p>
    <w:p w:rsidR="00000000" w:rsidDel="00000000" w:rsidP="00000000" w:rsidRDefault="00000000" w:rsidRPr="00000000" w14:paraId="00000140">
      <w:pPr>
        <w:pStyle w:val="Heading5"/>
        <w:rPr/>
      </w:pPr>
      <w:r w:rsidDel="00000000" w:rsidR="00000000" w:rsidRPr="00000000">
        <w:rPr>
          <w:rtl w:val="0"/>
        </w:rPr>
        <w:t xml:space="preserve">23. DAS DISPOSIÇÕES FINAIS </w:t>
      </w:r>
    </w:p>
    <w:p w:rsidR="00000000" w:rsidDel="00000000" w:rsidP="00000000" w:rsidRDefault="00000000" w:rsidRPr="00000000" w14:paraId="00000141">
      <w:pPr>
        <w:ind w:right="0"/>
        <w:rPr/>
      </w:pPr>
      <w:r w:rsidDel="00000000" w:rsidR="00000000" w:rsidRPr="00000000">
        <w:rPr>
          <w:rtl w:val="0"/>
        </w:rPr>
        <w:t xml:space="preserve">23.1.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bookmarkStart w:colFirst="0" w:colLast="0" w:name="bookmark=id.30j0zll" w:id="1"/>
    <w:bookmarkEnd w:id="1"/>
    <w:p w:rsidR="00000000" w:rsidDel="00000000" w:rsidP="00000000" w:rsidRDefault="00000000" w:rsidRPr="00000000" w14:paraId="00000142">
      <w:pPr>
        <w:ind w:right="0"/>
        <w:rPr>
          <w:b w:val="1"/>
        </w:rPr>
      </w:pPr>
      <w:r w:rsidDel="00000000" w:rsidR="00000000" w:rsidRPr="00000000">
        <w:rPr>
          <w:rtl w:val="0"/>
        </w:rPr>
        <w:t xml:space="preserve">23.2. A adesão à Ata de Registro de Preços decorrentes desta licitação ou o remanejamento dos quantitativos se dará nas condições estabelecidas no </w:t>
      </w:r>
      <w:hyperlink r:id="rId8">
        <w:r w:rsidDel="00000000" w:rsidR="00000000" w:rsidRPr="00000000">
          <w:rPr>
            <w:b w:val="1"/>
            <w:color w:val="000000"/>
            <w:u w:val="single"/>
            <w:rtl w:val="0"/>
          </w:rPr>
          <w:t xml:space="preserve">Anexo I - FOLHA DE DADOS (CGL 23.2)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3">
      <w:pPr>
        <w:ind w:right="0"/>
        <w:rPr/>
      </w:pPr>
      <w:r w:rsidDel="00000000" w:rsidR="00000000" w:rsidRPr="00000000">
        <w:rPr>
          <w:rtl w:val="0"/>
        </w:rPr>
        <w:t xml:space="preserve">23.3. As atas do certame serão geradas eletronicamente após o encerramento da sessão pública pelo pregoeiro.</w:t>
      </w:r>
    </w:p>
    <w:p w:rsidR="00000000" w:rsidDel="00000000" w:rsidP="00000000" w:rsidRDefault="00000000" w:rsidRPr="00000000" w14:paraId="00000144">
      <w:pPr>
        <w:ind w:right="0"/>
        <w:rPr/>
      </w:pPr>
      <w:r w:rsidDel="00000000" w:rsidR="00000000" w:rsidRPr="00000000">
        <w:rPr>
          <w:rtl w:val="0"/>
        </w:rPr>
        <w:t xml:space="preserve">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45">
      <w:pPr>
        <w:ind w:right="0"/>
        <w:rPr/>
      </w:pPr>
      <w:r w:rsidDel="00000000" w:rsidR="00000000" w:rsidRPr="00000000">
        <w:rPr>
          <w:rtl w:val="0"/>
        </w:rPr>
        <w:t xml:space="preserve">23.3.2. Os demais atos licitatórios serão registrados nos autos do processo da licitação.  </w:t>
      </w:r>
    </w:p>
    <w:p w:rsidR="00000000" w:rsidDel="00000000" w:rsidP="00000000" w:rsidRDefault="00000000" w:rsidRPr="00000000" w14:paraId="00000146">
      <w:pPr>
        <w:ind w:right="0"/>
        <w:rPr/>
      </w:pPr>
      <w:r w:rsidDel="00000000" w:rsidR="00000000" w:rsidRPr="00000000">
        <w:rPr>
          <w:rtl w:val="0"/>
        </w:rPr>
        <w:t xml:space="preserve">23.4.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47">
      <w:pPr>
        <w:ind w:right="0"/>
        <w:rPr/>
      </w:pPr>
      <w:r w:rsidDel="00000000" w:rsidR="00000000" w:rsidRPr="00000000">
        <w:rPr>
          <w:rtl w:val="0"/>
        </w:rPr>
        <w:t xml:space="preserve">23.5.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48">
      <w:pPr>
        <w:ind w:right="0"/>
        <w:rPr/>
      </w:pPr>
      <w:r w:rsidDel="00000000" w:rsidR="00000000" w:rsidRPr="00000000">
        <w:rPr>
          <w:rtl w:val="0"/>
        </w:rPr>
        <w:t xml:space="preserve">23.6.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49">
      <w:pPr>
        <w:ind w:right="0"/>
        <w:rPr/>
      </w:pPr>
      <w:r w:rsidDel="00000000" w:rsidR="00000000" w:rsidRPr="00000000">
        <w:rPr>
          <w:rtl w:val="0"/>
        </w:rPr>
        <w:t xml:space="preserve">23.7.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4A">
      <w:pPr>
        <w:ind w:right="0"/>
        <w:rPr/>
      </w:pPr>
      <w:r w:rsidDel="00000000" w:rsidR="00000000" w:rsidRPr="00000000">
        <w:rPr>
          <w:rtl w:val="0"/>
        </w:rPr>
        <w:t xml:space="preserve">23.8.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4B">
      <w:pPr>
        <w:ind w:right="0"/>
        <w:rPr/>
      </w:pPr>
      <w:r w:rsidDel="00000000" w:rsidR="00000000" w:rsidRPr="00000000">
        <w:rPr>
          <w:rtl w:val="0"/>
        </w:rPr>
        <w:t xml:space="preserve">23.9.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C">
      <w:pPr>
        <w:ind w:right="0"/>
        <w:rPr/>
      </w:pPr>
      <w:r w:rsidDel="00000000" w:rsidR="00000000" w:rsidRPr="00000000">
        <w:rPr>
          <w:rtl w:val="0"/>
        </w:rPr>
        <w:t xml:space="preserve">23.10. A homologação do resultado desta licitação não implicará direito à contratação.</w:t>
      </w:r>
    </w:p>
    <w:p w:rsidR="00000000" w:rsidDel="00000000" w:rsidP="00000000" w:rsidRDefault="00000000" w:rsidRPr="00000000" w14:paraId="0000014D">
      <w:pPr>
        <w:ind w:right="0"/>
        <w:rPr/>
      </w:pPr>
      <w:r w:rsidDel="00000000" w:rsidR="00000000" w:rsidRPr="00000000">
        <w:rPr>
          <w:rtl w:val="0"/>
        </w:rPr>
        <w:t xml:space="preserve">23.11. O presente Edital, bem como a proposta vencedora, fará parte integrante do instrumento de contrato, como se nele estivessem transcritos.</w:t>
      </w:r>
    </w:p>
    <w:p w:rsidR="00000000" w:rsidDel="00000000" w:rsidP="00000000" w:rsidRDefault="00000000" w:rsidRPr="00000000" w14:paraId="0000014E">
      <w:pPr>
        <w:ind w:right="0"/>
        <w:rPr/>
      </w:pPr>
      <w:r w:rsidDel="00000000" w:rsidR="00000000" w:rsidRPr="00000000">
        <w:rPr>
          <w:rtl w:val="0"/>
        </w:rPr>
        <w:t xml:space="preserve">23.12. É facultado ao pregoeiro ou à autoridade superior convocar os licitantes para quaisquer esclarecimentos necessários ao entendimento de suas propostas.</w:t>
      </w:r>
    </w:p>
    <w:p w:rsidR="00000000" w:rsidDel="00000000" w:rsidP="00000000" w:rsidRDefault="00000000" w:rsidRPr="00000000" w14:paraId="0000014F">
      <w:pPr>
        <w:ind w:right="0"/>
        <w:rPr/>
      </w:pPr>
      <w:r w:rsidDel="00000000" w:rsidR="00000000" w:rsidRPr="00000000">
        <w:rPr>
          <w:rtl w:val="0"/>
        </w:rPr>
        <w:t xml:space="preserve">23.13. Aplicam-se aos casos omissos as disposições constantes na Lei federal nº 8.666/1993.</w:t>
      </w:r>
    </w:p>
    <w:p w:rsidR="00000000" w:rsidDel="00000000" w:rsidP="00000000" w:rsidRDefault="00000000" w:rsidRPr="00000000" w14:paraId="00000150">
      <w:pPr>
        <w:ind w:right="0"/>
        <w:rPr/>
      </w:pPr>
      <w:r w:rsidDel="00000000" w:rsidR="00000000" w:rsidRPr="00000000">
        <w:rPr>
          <w:rtl w:val="0"/>
        </w:rPr>
        <w:t xml:space="preserve">23.14. Em caso de divergência entre as disposições deste Edital ou demais peças que compõem o processo, prevalecerá as deste Edital.</w:t>
      </w:r>
    </w:p>
    <w:p w:rsidR="00000000" w:rsidDel="00000000" w:rsidP="00000000" w:rsidRDefault="00000000" w:rsidRPr="00000000" w14:paraId="00000151">
      <w:pPr>
        <w:ind w:right="0"/>
        <w:rPr/>
      </w:pPr>
      <w:r w:rsidDel="00000000" w:rsidR="00000000" w:rsidRPr="00000000">
        <w:rPr>
          <w:rtl w:val="0"/>
        </w:rPr>
        <w:t xml:space="preserve">23.15. Fica eleito o foro da Comarca de Porto Alegre, para dirimir quaisquer dúvidas ou questões relacionadas a este Edital ou ao contrato vinculado a esta licitação. </w:t>
      </w:r>
    </w:p>
    <w:p w:rsidR="00000000" w:rsidDel="00000000" w:rsidP="00000000" w:rsidRDefault="00000000" w:rsidRPr="00000000" w14:paraId="00000152">
      <w:pPr>
        <w:ind w:right="0"/>
        <w:rPr/>
      </w:pPr>
      <w:r w:rsidDel="00000000" w:rsidR="00000000" w:rsidRPr="00000000">
        <w:rPr>
          <w:rtl w:val="0"/>
        </w:rPr>
        <w:t xml:space="preserve">23.16. Integram este Edital, ainda, para todos os fins e efeitos, os seguintes anexos:</w:t>
      </w:r>
    </w:p>
    <w:p w:rsidR="00000000" w:rsidDel="00000000" w:rsidP="00000000" w:rsidRDefault="00000000" w:rsidRPr="00000000" w14:paraId="00000153">
      <w:pPr>
        <w:spacing w:line="312" w:lineRule="auto"/>
        <w:rPr/>
      </w:pPr>
      <w:r w:rsidDel="00000000" w:rsidR="00000000" w:rsidRPr="00000000">
        <w:rPr>
          <w:rtl w:val="0"/>
        </w:rPr>
        <w:t xml:space="preserve">Anexo I – Folha de Dados;</w:t>
      </w:r>
    </w:p>
    <w:p w:rsidR="00000000" w:rsidDel="00000000" w:rsidP="00000000" w:rsidRDefault="00000000" w:rsidRPr="00000000" w14:paraId="00000154">
      <w:pPr>
        <w:spacing w:line="312" w:lineRule="auto"/>
        <w:rPr/>
      </w:pPr>
      <w:r w:rsidDel="00000000" w:rsidR="00000000" w:rsidRPr="00000000">
        <w:rPr>
          <w:rtl w:val="0"/>
        </w:rPr>
        <w:t xml:space="preserve">Anexo II – Termo de Referência;</w:t>
      </w:r>
    </w:p>
    <w:p w:rsidR="00000000" w:rsidDel="00000000" w:rsidP="00000000" w:rsidRDefault="00000000" w:rsidRPr="00000000" w14:paraId="00000155">
      <w:pPr>
        <w:spacing w:line="312" w:lineRule="auto"/>
        <w:rPr/>
      </w:pPr>
      <w:r w:rsidDel="00000000" w:rsidR="00000000" w:rsidRPr="00000000">
        <w:rPr>
          <w:rtl w:val="0"/>
        </w:rPr>
        <w:t xml:space="preserve">Anexo III – Planilha de Custos e Formação de Preços (a ser preenchida pelo licitante vencedor)</w:t>
      </w:r>
    </w:p>
    <w:p w:rsidR="00000000" w:rsidDel="00000000" w:rsidP="00000000" w:rsidRDefault="00000000" w:rsidRPr="00000000" w14:paraId="00000156">
      <w:pPr>
        <w:spacing w:line="312" w:lineRule="auto"/>
        <w:rPr/>
      </w:pPr>
      <w:r w:rsidDel="00000000" w:rsidR="00000000" w:rsidRPr="00000000">
        <w:rPr>
          <w:rtl w:val="0"/>
        </w:rPr>
        <w:t xml:space="preserve">Anexo IV - Minuta da Ata de Registro de Preços</w:t>
      </w:r>
    </w:p>
    <w:p w:rsidR="00000000" w:rsidDel="00000000" w:rsidP="00000000" w:rsidRDefault="00000000" w:rsidRPr="00000000" w14:paraId="00000157">
      <w:pPr>
        <w:spacing w:line="312" w:lineRule="auto"/>
        <w:rPr/>
      </w:pPr>
      <w:r w:rsidDel="00000000" w:rsidR="00000000" w:rsidRPr="00000000">
        <w:rPr>
          <w:rtl w:val="0"/>
        </w:rPr>
        <w:t xml:space="preserve">Anexo V – Minuta de Contrato;</w:t>
      </w:r>
    </w:p>
    <w:p w:rsidR="00000000" w:rsidDel="00000000" w:rsidP="00000000" w:rsidRDefault="00000000" w:rsidRPr="00000000" w14:paraId="00000158">
      <w:pPr>
        <w:spacing w:line="312" w:lineRule="auto"/>
        <w:rPr/>
      </w:pPr>
      <w:r w:rsidDel="00000000" w:rsidR="00000000" w:rsidRPr="00000000">
        <w:rPr>
          <w:rtl w:val="0"/>
        </w:rPr>
        <w:t xml:space="preserve">Anexo VI – Declaração de Enquadramento como Microempresa ou Empresa de Pequeno Porte (se for o caso);</w:t>
      </w:r>
    </w:p>
    <w:p w:rsidR="00000000" w:rsidDel="00000000" w:rsidP="00000000" w:rsidRDefault="00000000" w:rsidRPr="00000000" w14:paraId="00000159">
      <w:pPr>
        <w:spacing w:line="312" w:lineRule="auto"/>
        <w:rPr/>
      </w:pPr>
      <w:r w:rsidDel="00000000" w:rsidR="00000000" w:rsidRPr="00000000">
        <w:rPr>
          <w:rtl w:val="0"/>
        </w:rPr>
        <w:t xml:space="preserve">Anexo VII – Carta de Fiança Bancária para Garantia de Execução Contratual (Modelo);</w:t>
      </w:r>
    </w:p>
    <w:p w:rsidR="00000000" w:rsidDel="00000000" w:rsidP="00000000" w:rsidRDefault="00000000" w:rsidRPr="00000000" w14:paraId="0000015A">
      <w:pPr>
        <w:spacing w:line="312" w:lineRule="auto"/>
        <w:rPr>
          <w:color w:val="000000"/>
        </w:rPr>
      </w:pPr>
      <w:r w:rsidDel="00000000" w:rsidR="00000000" w:rsidRPr="00000000">
        <w:rPr>
          <w:rtl w:val="0"/>
        </w:rPr>
        <w:t xml:space="preserve">Anexo VIII – Análise Contábil da Capacidade Financeira Relativa de Licitante;</w:t>
      </w:r>
      <w:r w:rsidDel="00000000" w:rsidR="00000000" w:rsidRPr="00000000">
        <w:rPr>
          <w:rtl w:val="0"/>
        </w:rPr>
      </w:r>
    </w:p>
    <w:p w:rsidR="00000000" w:rsidDel="00000000" w:rsidP="00000000" w:rsidRDefault="00000000" w:rsidRPr="00000000" w14:paraId="0000015B">
      <w:pPr>
        <w:ind w:right="0"/>
        <w:rPr/>
      </w:pPr>
      <w:r w:rsidDel="00000000" w:rsidR="00000000" w:rsidRPr="00000000">
        <w:rPr>
          <w:rtl w:val="0"/>
        </w:rPr>
      </w:r>
    </w:p>
    <w:p w:rsidR="00000000" w:rsidDel="00000000" w:rsidP="00000000" w:rsidRDefault="00000000" w:rsidRPr="00000000" w14:paraId="0000015C">
      <w:pPr>
        <w:widowControl w:val="0"/>
        <w:ind w:right="0"/>
        <w:jc w:val="center"/>
        <w:rPr/>
      </w:pPr>
      <w:r w:rsidDel="00000000" w:rsidR="00000000" w:rsidRPr="00000000">
        <w:rPr>
          <w:rtl w:val="0"/>
        </w:rPr>
        <w:t xml:space="preserve">Porto Alegre, de                   de  20    .</w:t>
      </w:r>
    </w:p>
    <w:p w:rsidR="00000000" w:rsidDel="00000000" w:rsidP="00000000" w:rsidRDefault="00000000" w:rsidRPr="00000000" w14:paraId="0000015D">
      <w:pPr>
        <w:widowControl w:val="0"/>
        <w:ind w:right="0"/>
        <w:rPr/>
      </w:pPr>
      <w:r w:rsidDel="00000000" w:rsidR="00000000" w:rsidRPr="00000000">
        <w:rPr>
          <w:rtl w:val="0"/>
        </w:rPr>
      </w:r>
    </w:p>
    <w:p w:rsidR="00000000" w:rsidDel="00000000" w:rsidP="00000000" w:rsidRDefault="00000000" w:rsidRPr="00000000" w14:paraId="0000015E">
      <w:pPr>
        <w:pStyle w:val="Heading2"/>
        <w:ind w:firstLine="851"/>
        <w:rPr/>
      </w:pPr>
      <w:r w:rsidDel="00000000" w:rsidR="00000000" w:rsidRPr="00000000">
        <w:rPr>
          <w:rtl w:val="0"/>
        </w:rPr>
        <w:t xml:space="preserve">(pregoeiro)</w:t>
      </w: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5F">
      <w:pPr>
        <w:ind w:right="0"/>
        <w:rPr>
          <w:b w:val="1"/>
        </w:rPr>
      </w:pPr>
      <w:r w:rsidDel="00000000" w:rsidR="00000000" w:rsidRPr="00000000">
        <w:rPr>
          <w:rtl w:val="0"/>
        </w:rPr>
      </w:r>
    </w:p>
    <w:tbl>
      <w:tblPr>
        <w:tblStyle w:val="Table1"/>
        <w:tblW w:w="8488.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462"/>
        <w:gridCol w:w="7026"/>
        <w:tblGridChange w:id="0">
          <w:tblGrid>
            <w:gridCol w:w="1462"/>
            <w:gridCol w:w="7026"/>
          </w:tblGrid>
        </w:tblGridChange>
      </w:tblGrid>
      <w:tr>
        <w:trPr>
          <w:cantSplit w:val="1"/>
          <w:trHeight w:val="20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ind w:right="0"/>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ind w:right="0"/>
              <w:rPr>
                <w:b w:val="1"/>
              </w:rPr>
            </w:pPr>
            <w:r w:rsidDel="00000000" w:rsidR="00000000" w:rsidRPr="00000000">
              <w:rPr>
                <w:rtl w:val="0"/>
              </w:rPr>
            </w:r>
          </w:p>
          <w:p w:rsidR="00000000" w:rsidDel="00000000" w:rsidP="00000000" w:rsidRDefault="00000000" w:rsidRPr="00000000" w14:paraId="00000162">
            <w:pPr>
              <w:ind w:right="0"/>
              <w:jc w:val="center"/>
              <w:rPr>
                <w:b w:val="1"/>
              </w:rPr>
            </w:pPr>
            <w:r w:rsidDel="00000000" w:rsidR="00000000" w:rsidRPr="00000000">
              <w:rPr>
                <w:rtl w:val="0"/>
              </w:rPr>
            </w:r>
          </w:p>
          <w:p w:rsidR="00000000" w:rsidDel="00000000" w:rsidP="00000000" w:rsidRDefault="00000000" w:rsidRPr="00000000" w14:paraId="00000163">
            <w:pPr>
              <w:ind w:right="0"/>
              <w:jc w:val="center"/>
              <w:rPr>
                <w:b w:val="1"/>
              </w:rPr>
            </w:pPr>
            <w:r w:rsidDel="00000000" w:rsidR="00000000" w:rsidRPr="00000000">
              <w:rPr>
                <w:b w:val="1"/>
                <w:rtl w:val="0"/>
              </w:rPr>
              <w:t xml:space="preserve">Complemento ou Modificação</w:t>
            </w:r>
          </w:p>
          <w:p w:rsidR="00000000" w:rsidDel="00000000" w:rsidP="00000000" w:rsidRDefault="00000000" w:rsidRPr="00000000" w14:paraId="00000164">
            <w:pPr>
              <w:ind w:right="0"/>
              <w:rPr>
                <w:b w:val="1"/>
              </w:rPr>
            </w:pPr>
            <w:r w:rsidDel="00000000" w:rsidR="00000000" w:rsidRPr="00000000">
              <w:rPr>
                <w:rtl w:val="0"/>
              </w:rPr>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ind w:right="0"/>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rPr/>
            </w:pPr>
            <w:r w:rsidDel="00000000" w:rsidR="00000000" w:rsidRPr="00000000">
              <w:rPr>
                <w:rtl w:val="0"/>
              </w:rPr>
              <w:t xml:space="preserve">O Estado do Rio Grande do Sul por intermédio da Subsecretaria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ind w:right="0"/>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ind w:right="0"/>
              <w:rPr>
                <w:color w:val="000000"/>
              </w:rPr>
            </w:pPr>
            <w:r w:rsidDel="00000000" w:rsidR="00000000" w:rsidRPr="00000000">
              <w:rPr>
                <w:color w:val="000000"/>
                <w:rtl w:val="0"/>
              </w:rPr>
              <w:t xml:space="preserve">Local de disponibilização do Edital: </w:t>
            </w:r>
          </w:p>
          <w:p w:rsidR="00000000" w:rsidDel="00000000" w:rsidP="00000000" w:rsidRDefault="00000000" w:rsidRPr="00000000" w14:paraId="0000016B">
            <w:pPr>
              <w:ind w:right="0"/>
              <w:rPr>
                <w:color w:val="000000"/>
              </w:rPr>
            </w:pPr>
            <w:r w:rsidDel="00000000" w:rsidR="00000000" w:rsidRPr="00000000">
              <w:rPr>
                <w:color w:val="000000"/>
                <w:rtl w:val="0"/>
              </w:rPr>
              <w:t xml:space="preserve">Pedidos de esclarecimentos e informações: </w:t>
            </w:r>
          </w:p>
          <w:p w:rsidR="00000000" w:rsidDel="00000000" w:rsidP="00000000" w:rsidRDefault="00000000" w:rsidRPr="00000000" w14:paraId="0000016C">
            <w:pPr>
              <w:ind w:right="0"/>
              <w:rPr/>
            </w:pPr>
            <w:r w:rsidDel="00000000" w:rsidR="00000000" w:rsidRPr="00000000">
              <w:rPr>
                <w:color w:val="000000"/>
                <w:rtl w:val="0"/>
              </w:rPr>
              <w:t xml:space="preserve">Impugnações e recursos:</w:t>
            </w:r>
            <w:r w:rsidDel="00000000" w:rsidR="00000000" w:rsidRPr="00000000">
              <w:rPr>
                <w:rtl w:val="0"/>
              </w:rPr>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ind w:right="0"/>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ind w:right="0"/>
              <w:rPr>
                <w:u w:val="single"/>
              </w:rPr>
            </w:pPr>
            <w:r w:rsidDel="00000000" w:rsidR="00000000" w:rsidRPr="00000000">
              <w:rPr>
                <w:rtl w:val="0"/>
              </w:rPr>
              <w:t xml:space="preserve">Endereço eletrônico do ambiente de disputa:</w:t>
            </w:r>
            <w:r w:rsidDel="00000000" w:rsidR="00000000" w:rsidRPr="00000000">
              <w:rPr>
                <w:rtl w:val="0"/>
              </w:rPr>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ind w:right="0"/>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ind w:right="0"/>
              <w:rPr/>
            </w:pPr>
            <w:r w:rsidDel="00000000" w:rsidR="00000000" w:rsidRPr="00000000">
              <w:rPr>
                <w:rtl w:val="0"/>
              </w:rPr>
              <w:t xml:space="preserve">Data:</w:t>
            </w:r>
          </w:p>
          <w:p w:rsidR="00000000" w:rsidDel="00000000" w:rsidP="00000000" w:rsidRDefault="00000000" w:rsidRPr="00000000" w14:paraId="00000171">
            <w:pPr>
              <w:ind w:right="0"/>
              <w:rPr/>
            </w:pPr>
            <w:r w:rsidDel="00000000" w:rsidR="00000000" w:rsidRPr="00000000">
              <w:rPr>
                <w:rtl w:val="0"/>
              </w:rPr>
              <w:t xml:space="preserve">Horário:</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ind w:right="0"/>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ind w:right="0"/>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74">
            <w:pPr>
              <w:ind w:right="0"/>
              <w:rPr>
                <w:color w:val="000000"/>
              </w:rPr>
            </w:pPr>
            <w:r w:rsidDel="00000000" w:rsidR="00000000" w:rsidRPr="00000000">
              <w:rPr>
                <w:color w:val="000000"/>
                <w:rtl w:val="0"/>
              </w:rPr>
              <w:t xml:space="preserve">Qualquer pessoa jurídica legalmente estabelecida no País.</w:t>
            </w:r>
          </w:p>
          <w:p w:rsidR="00000000" w:rsidDel="00000000" w:rsidP="00000000" w:rsidRDefault="00000000" w:rsidRPr="00000000" w14:paraId="00000175">
            <w:pPr>
              <w:ind w:right="0"/>
              <w:rPr>
                <w:b w:val="1"/>
                <w:color w:val="000000"/>
              </w:rPr>
            </w:pPr>
            <w:r w:rsidDel="00000000" w:rsidR="00000000" w:rsidRPr="00000000">
              <w:rPr>
                <w:rtl w:val="0"/>
              </w:rPr>
            </w:r>
          </w:p>
          <w:p w:rsidR="00000000" w:rsidDel="00000000" w:rsidP="00000000" w:rsidRDefault="00000000" w:rsidRPr="00000000" w14:paraId="00000176">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77">
            <w:pPr>
              <w:ind w:right="0"/>
              <w:rPr>
                <w:color w:val="000000"/>
              </w:rPr>
            </w:pPr>
            <w:r w:rsidDel="00000000" w:rsidR="00000000" w:rsidRPr="00000000">
              <w:rPr>
                <w:color w:val="000000"/>
                <w:rtl w:val="0"/>
              </w:rPr>
              <w:t xml:space="preserve">Exclusivamente microempresas e empresas de pequeno porte</w:t>
            </w:r>
            <w:r w:rsidDel="00000000" w:rsidR="00000000" w:rsidRPr="00000000">
              <w:rPr>
                <w:b w:val="1"/>
                <w:color w:val="000000"/>
                <w:rtl w:val="0"/>
              </w:rPr>
              <w:t xml:space="preserve"> </w:t>
            </w:r>
            <w:r w:rsidDel="00000000" w:rsidR="00000000" w:rsidRPr="00000000">
              <w:rPr>
                <w:color w:val="000000"/>
                <w:rtl w:val="0"/>
              </w:rPr>
              <w:t xml:space="preserve">legalmente estabelecida no País.</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ind w:right="0"/>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tabs>
                <w:tab w:val="left" w:pos="8187"/>
              </w:tabs>
              <w:ind w:right="0"/>
              <w:rPr/>
            </w:pPr>
            <w:r w:rsidDel="00000000" w:rsidR="00000000" w:rsidRPr="00000000">
              <w:rPr>
                <w:rtl w:val="0"/>
              </w:rPr>
              <w:t xml:space="preserve">[Não será]/[Será] permitida participação de Consórcio:</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Será permitida a participação de Consórcio, nas seguintes condições:</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Impedimento de participação de empresa consorciada, na mesma licitação, através de mais de um consórcio ou isoladamente;</w:t>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Responsabilidade solidária dos integrantes pelos atos praticados em consórcio, tanto na fase de licitação quanto na de execução do contrato; </w:t>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Liderança obrigatoriamente à empresa brasileira, no consórcio de empresas brasileiras e estrangeiras;</w:t>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Obrigatoriedade de constituição e registro do consórcio antes da celebração do contrato nos termos do compromisso subscrito pelos consorciados.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 </w:t>
            </w:r>
          </w:p>
          <w:p w:rsidR="00000000" w:rsidDel="00000000" w:rsidP="00000000" w:rsidRDefault="00000000" w:rsidRPr="00000000" w14:paraId="000001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Comprovação do compromisso público ou particular de constituição, subscrito pelos consorciados; </w:t>
            </w:r>
          </w:p>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Indicação da empresa líder do consórcio que deverá:</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por todas as comunicações e informações perante o contratante;</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receber citação e responder administrativa e judicialmente pelo consórcio;</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9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A">
            <w:pPr>
              <w:ind w:right="0"/>
              <w:rPr/>
            </w:pPr>
            <w:r w:rsidDel="00000000" w:rsidR="00000000" w:rsidRPr="00000000">
              <w:rPr>
                <w:rtl w:val="0"/>
              </w:rPr>
              <w:t xml:space="preserve">CGL 4.2.7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tabs>
                <w:tab w:val="left" w:pos="8187"/>
              </w:tabs>
              <w:rPr/>
            </w:pPr>
            <w:r w:rsidDel="00000000" w:rsidR="00000000" w:rsidRPr="00000000">
              <w:rPr>
                <w:rtl w:val="0"/>
              </w:rPr>
              <w:t xml:space="preserve">[Não será]/[Será] permitida a participação de Cooperativa de Trabalho. </w:t>
            </w:r>
          </w:p>
          <w:p w:rsidR="00000000" w:rsidDel="00000000" w:rsidP="00000000" w:rsidRDefault="00000000" w:rsidRPr="00000000" w14:paraId="0000018C">
            <w:pPr>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13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ind w:right="0"/>
              <w:rPr/>
            </w:pPr>
            <w:r w:rsidDel="00000000" w:rsidR="00000000" w:rsidRPr="00000000">
              <w:rPr>
                <w:rtl w:val="0"/>
              </w:rPr>
              <w:t xml:space="preserve">CGL 7.3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 </w:t>
            </w:r>
          </w:p>
        </w:tc>
      </w:tr>
      <w:tr>
        <w:trPr>
          <w:cantSplit w:val="0"/>
          <w:trHeight w:val="62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ind w:right="0"/>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ind w:right="0"/>
              <w:rPr/>
            </w:pPr>
            <w:r w:rsidDel="00000000" w:rsidR="00000000" w:rsidRPr="00000000">
              <w:rPr>
                <w:rtl w:val="0"/>
              </w:rPr>
              <w:t xml:space="preserve">[Não] / [Será] permitida a subcontratação.</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 do valor total do contrato, conforme descrito no termo de referência.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ind w:right="0"/>
              <w:rPr/>
            </w:pPr>
            <w:r w:rsidDel="00000000" w:rsidR="00000000" w:rsidRPr="00000000">
              <w:rPr>
                <w:color w:val="000000"/>
                <w:rtl w:val="0"/>
              </w:rPr>
              <w:t xml:space="preserve">[Intervalo percentual mínimo entre lances]</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tabs>
                <w:tab w:val="left" w:pos="1418"/>
              </w:tabs>
              <w:ind w:right="0"/>
              <w:rPr/>
            </w:pPr>
            <w:r w:rsidDel="00000000" w:rsidR="00000000" w:rsidRPr="00000000">
              <w:rPr>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rPr/>
            </w:pPr>
            <w:r w:rsidDel="00000000" w:rsidR="00000000" w:rsidRPr="00000000">
              <w:rPr>
                <w:color w:val="000000"/>
                <w:rtl w:val="0"/>
              </w:rPr>
              <w:t xml:space="preserve">[Serviços Padronizados – definido no Decreto nº 52.768/2015] [Inserir Preço máximo aceitável] [Serviços Não Padronizados – definido no Decreto nº 52.768/2015] Critério estabelecido no art. 43, inc. IV da Lei 8.666/1993 e art. 4º, inc. XI, da Lei 10.520/2002.</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tabs>
                <w:tab w:val="left" w:pos="1418"/>
              </w:tabs>
              <w:ind w:right="0"/>
              <w:rPr/>
            </w:pPr>
            <w:r w:rsidDel="00000000" w:rsidR="00000000" w:rsidRPr="00000000">
              <w:rPr>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rPr/>
            </w:pPr>
            <w:r w:rsidDel="00000000" w:rsidR="00000000" w:rsidRPr="00000000">
              <w:rPr>
                <w:color w:val="000000"/>
                <w:rtl w:val="0"/>
              </w:rPr>
              <w:t xml:space="preserve">[Não aplicável]/[Para fins de julgamento e definição da proposta vencedora será utilizada a seguinte fórmula para apuração do menor preço:]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ind w:right="0"/>
              <w:rPr>
                <w:color w:val="000000"/>
              </w:rPr>
            </w:pPr>
            <w:r w:rsidDel="00000000" w:rsidR="00000000" w:rsidRPr="00000000">
              <w:rPr>
                <w:color w:val="000000"/>
                <w:rtl w:val="0"/>
              </w:rPr>
              <w:t xml:space="preserve">[Não aplicável]/[Inserir outros documentos de habilitação complementares aos exigidos no item 13, conforme a especificidade do objeto] </w:t>
            </w:r>
          </w:p>
          <w:p w:rsidR="00000000" w:rsidDel="00000000" w:rsidP="00000000" w:rsidRDefault="00000000" w:rsidRPr="00000000" w14:paraId="000001A9">
            <w:pPr>
              <w:ind w:right="0"/>
              <w:rPr>
                <w:color w:val="000000"/>
              </w:rPr>
            </w:pPr>
            <w:r w:rsidDel="00000000" w:rsidR="00000000" w:rsidRPr="00000000">
              <w:rPr>
                <w:color w:val="000000"/>
                <w:rtl w:val="0"/>
              </w:rPr>
              <w:t xml:space="preserve">NOTA: Poderão ser exigidos, entre outros documentos: </w:t>
            </w:r>
          </w:p>
          <w:p w:rsidR="00000000" w:rsidDel="00000000" w:rsidP="00000000" w:rsidRDefault="00000000" w:rsidRPr="00000000" w14:paraId="000001AA">
            <w:pPr>
              <w:ind w:right="0"/>
              <w:rPr>
                <w:color w:val="000000"/>
              </w:rPr>
            </w:pPr>
            <w:r w:rsidDel="00000000" w:rsidR="00000000" w:rsidRPr="00000000">
              <w:rPr>
                <w:color w:val="000000"/>
                <w:rtl w:val="0"/>
              </w:rPr>
              <w:t xml:space="preserve">a) Declaração do licitante de que visitou o local designado, com pleno conhecimento da área, para a realização dos serviços, objeto do presente certame. </w:t>
            </w:r>
          </w:p>
          <w:p w:rsidR="00000000" w:rsidDel="00000000" w:rsidP="00000000" w:rsidRDefault="00000000" w:rsidRPr="00000000" w14:paraId="000001AB">
            <w:pPr>
              <w:ind w:right="0"/>
              <w:rPr>
                <w:color w:val="000000"/>
              </w:rPr>
            </w:pPr>
            <w:r w:rsidDel="00000000" w:rsidR="00000000" w:rsidRPr="00000000">
              <w:rPr>
                <w:color w:val="000000"/>
                <w:rtl w:val="0"/>
              </w:rPr>
              <w:t xml:space="preserve">b) Declaração do licitante de que disporá para a execução do contrato de instalações, pessoal qualificado e aparelhamento técnico adequado e disponível para cumprir o objeto da licitação. </w:t>
            </w:r>
          </w:p>
          <w:p w:rsidR="00000000" w:rsidDel="00000000" w:rsidP="00000000" w:rsidRDefault="00000000" w:rsidRPr="00000000" w14:paraId="000001AC">
            <w:pPr>
              <w:ind w:right="0"/>
              <w:rPr/>
            </w:pPr>
            <w:r w:rsidDel="00000000" w:rsidR="00000000" w:rsidRPr="00000000">
              <w:rPr>
                <w:color w:val="000000"/>
                <w:rtl w:val="0"/>
              </w:rPr>
              <w:t xml:space="preserve">c) Prova de atendimento a requisitos legais previstos em normas específicas d) Demais exigências desde que plenamente justificadas e comprovadas a pertinência, pela Assessoria Jurídica do demandante da licitação.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ind w:right="0"/>
              <w:rPr/>
            </w:pPr>
            <w:r w:rsidDel="00000000" w:rsidR="00000000" w:rsidRPr="00000000">
              <w:rPr>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tabs>
                <w:tab w:val="left" w:pos="1418"/>
              </w:tabs>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ind w:right="0"/>
              <w:rPr/>
            </w:pPr>
            <w:r w:rsidDel="00000000" w:rsidR="00000000" w:rsidRPr="00000000">
              <w:rPr>
                <w:rtl w:val="0"/>
              </w:rPr>
              <w:t xml:space="preserve">Endereço de entrega dos documentos de habilitação/proposta: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tabs>
                <w:tab w:val="left" w:pos="1418"/>
              </w:tabs>
              <w:ind w:right="0"/>
              <w:rPr/>
            </w:pPr>
            <w:r w:rsidDel="00000000" w:rsidR="00000000" w:rsidRPr="00000000">
              <w:rPr>
                <w:rtl w:val="0"/>
              </w:rPr>
              <w:t xml:space="preserve">CGL 15.10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ind w:right="0"/>
              <w:rPr/>
            </w:pPr>
            <w:r w:rsidDel="00000000" w:rsidR="00000000" w:rsidRPr="00000000">
              <w:rPr>
                <w:rtl w:val="0"/>
              </w:rPr>
              <w:t xml:space="preserve">O prazo de vigência da Ata de Registro de Preços é de ______.</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tabs>
                <w:tab w:val="left" w:pos="1418"/>
              </w:tabs>
              <w:ind w:right="0"/>
              <w:rPr/>
            </w:pPr>
            <w:r w:rsidDel="00000000" w:rsidR="00000000" w:rsidRPr="00000000">
              <w:rPr>
                <w:rtl w:val="0"/>
              </w:rPr>
              <w:t xml:space="preserve">CGL 15.11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rPr/>
            </w:pPr>
            <w:r w:rsidDel="00000000" w:rsidR="00000000" w:rsidRPr="00000000">
              <w:rPr>
                <w:rtl w:val="0"/>
              </w:rPr>
              <w:t xml:space="preserve">[a partir da data da publicação da súmula da Ata no Diário Oficial do Estado] / [a partir de ...... dias a contar da data de publicação da súmula da Ata no Diário Oficial do Estado]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ind w:right="0"/>
              <w:rPr/>
            </w:pPr>
            <w:r w:rsidDel="00000000" w:rsidR="00000000" w:rsidRPr="00000000">
              <w:rPr>
                <w:rtl w:val="0"/>
              </w:rPr>
              <w:t xml:space="preserve">[Inserir prazo para a assinatura do contrato]</w:t>
            </w:r>
          </w:p>
          <w:p w:rsidR="00000000" w:rsidDel="00000000" w:rsidP="00000000" w:rsidRDefault="00000000" w:rsidRPr="00000000" w14:paraId="000001B7">
            <w:pPr>
              <w:ind w:right="0"/>
              <w:rPr/>
            </w:pPr>
            <w:r w:rsidDel="00000000" w:rsidR="00000000" w:rsidRPr="00000000">
              <w:rPr>
                <w:rtl w:val="0"/>
              </w:rPr>
              <w:t xml:space="preserve">O adjudicatário terá o prazo de ...................... , após formalmente convocado, para assinar o contrato.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tabs>
                <w:tab w:val="left" w:pos="1418"/>
              </w:tabs>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spacing w:line="256" w:lineRule="auto"/>
              <w:ind w:right="0"/>
              <w:rPr/>
            </w:pPr>
            <w:r w:rsidDel="00000000" w:rsidR="00000000" w:rsidRPr="00000000">
              <w:rPr>
                <w:rtl w:val="0"/>
              </w:rPr>
              <w:t xml:space="preserve">[Inserir o prazo de vigência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tabs>
                <w:tab w:val="left" w:pos="1418"/>
              </w:tabs>
              <w:ind w:right="0"/>
              <w:rPr/>
            </w:pPr>
            <w:r w:rsidDel="00000000" w:rsidR="00000000" w:rsidRPr="00000000">
              <w:rPr>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pPr>
            <w:r w:rsidDel="00000000" w:rsidR="00000000" w:rsidRPr="00000000">
              <w:rPr>
                <w:rtl w:val="0"/>
              </w:rPr>
              <w:t xml:space="preserve">[Inserir o(s) local(ais) da prestação do(s) serviço(s), quando couber]</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tabs>
                <w:tab w:val="left" w:pos="8187"/>
              </w:tabs>
              <w:rPr/>
            </w:pPr>
            <w:r w:rsidDel="00000000" w:rsidR="00000000" w:rsidRPr="00000000">
              <w:rPr>
                <w:rtl w:val="0"/>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tabs>
                <w:tab w:val="left" w:pos="1418"/>
              </w:tabs>
              <w:ind w:right="0"/>
              <w:rPr/>
            </w:pPr>
            <w:r w:rsidDel="00000000" w:rsidR="00000000" w:rsidRPr="00000000">
              <w:rPr>
                <w:rtl w:val="0"/>
              </w:rPr>
              <w:t xml:space="preserve">CGL 20.2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rPr/>
            </w:pPr>
            <w:r w:rsidDel="00000000" w:rsidR="00000000" w:rsidRPr="00000000">
              <w:rPr>
                <w:rtl w:val="0"/>
              </w:rPr>
              <w:t xml:space="preserve">[Não aplicável] / [Indicar demais obrigações do </w:t>
            </w:r>
            <w:r w:rsidDel="00000000" w:rsidR="00000000" w:rsidRPr="00000000">
              <w:rPr>
                <w:b w:val="1"/>
                <w:rtl w:val="0"/>
              </w:rPr>
              <w:t xml:space="preserve">compromitente</w:t>
            </w:r>
            <w:r w:rsidDel="00000000" w:rsidR="00000000" w:rsidRPr="00000000">
              <w:rPr>
                <w:rtl w:val="0"/>
              </w:rPr>
              <w:t xml:space="preserve"> que não constem na Cláusula Quinta da </w:t>
            </w:r>
            <w:r w:rsidDel="00000000" w:rsidR="00000000" w:rsidRPr="00000000">
              <w:rPr>
                <w:b w:val="1"/>
                <w:rtl w:val="0"/>
              </w:rPr>
              <w:t xml:space="preserve">Minuta da</w:t>
            </w:r>
            <w:r w:rsidDel="00000000" w:rsidR="00000000" w:rsidRPr="00000000">
              <w:rPr>
                <w:rtl w:val="0"/>
              </w:rPr>
              <w:t xml:space="preserve"> </w:t>
            </w:r>
            <w:r w:rsidDel="00000000" w:rsidR="00000000" w:rsidRPr="00000000">
              <w:rPr>
                <w:b w:val="1"/>
                <w:rtl w:val="0"/>
              </w:rPr>
              <w:t xml:space="preserve">Ata de Registro de Preços</w:t>
            </w:r>
            <w:r w:rsidDel="00000000" w:rsidR="00000000" w:rsidRPr="00000000">
              <w:rPr>
                <w:rtl w:val="0"/>
              </w:rPr>
              <w:t xml:space="preserv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rPr/>
            </w:pPr>
            <w:r w:rsidDel="00000000" w:rsidR="00000000" w:rsidRPr="00000000">
              <w:rPr>
                <w:color w:val="000000"/>
                <w:rtl w:val="0"/>
              </w:rPr>
              <w:t xml:space="preserve">[Indicar demais obrigações do contratado que sejam específicas ao objeto contratual e que não constem na Cláusula Décima da Minuta de Contrato. ]</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ind w:right="0"/>
              <w:rPr>
                <w:color w:val="000000"/>
              </w:rPr>
            </w:pPr>
            <w:r w:rsidDel="00000000" w:rsidR="00000000" w:rsidRPr="00000000">
              <w:rPr>
                <w:color w:val="000000"/>
                <w:rtl w:val="0"/>
              </w:rPr>
              <w:t xml:space="preserve">[Será solicitada]/[Não será solicitada] Garantia de Cumprimento do Contrato</w:t>
            </w:r>
          </w:p>
          <w:p w:rsidR="00000000" w:rsidDel="00000000" w:rsidP="00000000" w:rsidRDefault="00000000" w:rsidRPr="00000000" w14:paraId="000001C4">
            <w:pPr>
              <w:rPr>
                <w:color w:val="000000"/>
              </w:rPr>
            </w:pPr>
            <w:r w:rsidDel="00000000" w:rsidR="00000000" w:rsidRPr="00000000">
              <w:rPr>
                <w:color w:val="000000"/>
                <w:rtl w:val="0"/>
              </w:rPr>
              <w:t xml:space="preserve">a) A garantia poderá ser realizada em uma das seguintes modalidades: </w:t>
            </w:r>
          </w:p>
          <w:p w:rsidR="00000000" w:rsidDel="00000000" w:rsidP="00000000" w:rsidRDefault="00000000" w:rsidRPr="00000000" w14:paraId="000001C5">
            <w:pPr>
              <w:ind w:right="0"/>
              <w:rPr>
                <w:color w:val="000000"/>
              </w:rPr>
            </w:pPr>
            <w:r w:rsidDel="00000000" w:rsidR="00000000" w:rsidRPr="00000000">
              <w:rPr>
                <w:color w:val="000000"/>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C6">
            <w:pPr>
              <w:ind w:right="0"/>
              <w:rPr>
                <w:color w:val="000000"/>
              </w:rPr>
            </w:pPr>
            <w:r w:rsidDel="00000000" w:rsidR="00000000" w:rsidRPr="00000000">
              <w:rPr>
                <w:color w:val="000000"/>
                <w:rtl w:val="0"/>
              </w:rPr>
              <w:t xml:space="preserve">II - seguro-garantia;</w:t>
            </w:r>
          </w:p>
          <w:p w:rsidR="00000000" w:rsidDel="00000000" w:rsidP="00000000" w:rsidRDefault="00000000" w:rsidRPr="00000000" w14:paraId="000001C7">
            <w:pPr>
              <w:ind w:right="0"/>
              <w:rPr>
                <w:color w:val="000000"/>
              </w:rPr>
            </w:pPr>
            <w:r w:rsidDel="00000000" w:rsidR="00000000" w:rsidRPr="00000000">
              <w:rPr>
                <w:color w:val="000000"/>
                <w:rtl w:val="0"/>
              </w:rPr>
              <w:t xml:space="preserve">III - fiança bancária, conforme modelo contido no Anexo VII.</w:t>
            </w:r>
          </w:p>
          <w:p w:rsidR="00000000" w:rsidDel="00000000" w:rsidP="00000000" w:rsidRDefault="00000000" w:rsidRPr="00000000" w14:paraId="000001C8">
            <w:pPr>
              <w:ind w:right="0"/>
              <w:rPr>
                <w:color w:val="000000"/>
              </w:rPr>
            </w:pPr>
            <w:r w:rsidDel="00000000" w:rsidR="00000000" w:rsidRPr="00000000">
              <w:rPr>
                <w:color w:val="000000"/>
                <w:rtl w:val="0"/>
              </w:rPr>
              <w:t xml:space="preserve">b) O adjudicatário, no prazo de 10 (dez) dias a contar da assinatura do contrato, prestará garantia no valor correspondente a </w:t>
            </w:r>
            <w:r w:rsidDel="00000000" w:rsidR="00000000" w:rsidRPr="00000000">
              <w:rPr>
                <w:b w:val="1"/>
                <w:color w:val="000000"/>
                <w:rtl w:val="0"/>
              </w:rPr>
              <w:t xml:space="preserve">...................................................................... % (........................................ )</w:t>
            </w:r>
            <w:r w:rsidDel="00000000" w:rsidR="00000000" w:rsidRPr="00000000">
              <w:rPr>
                <w:color w:val="000000"/>
                <w:rtl w:val="0"/>
              </w:rPr>
              <w:t xml:space="preserve">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C9">
            <w:pPr>
              <w:ind w:right="0"/>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1CA">
            <w:pPr>
              <w:ind w:right="0"/>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CB">
            <w:pPr>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CC">
            <w:pPr>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1CD">
            <w:pPr>
              <w:ind w:right="0"/>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1CE">
            <w:pPr>
              <w:ind w:right="0"/>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1CF">
            <w:pPr>
              <w:ind w:right="0"/>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D0">
            <w:pPr>
              <w:ind w:right="0"/>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D1">
            <w:pPr>
              <w:ind w:right="0"/>
              <w:rPr>
                <w:color w:val="000000"/>
              </w:rPr>
            </w:pPr>
            <w:r w:rsidDel="00000000" w:rsidR="00000000" w:rsidRPr="00000000">
              <w:rPr>
                <w:color w:val="000000"/>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D2">
            <w:pPr>
              <w:ind w:right="0"/>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1D3">
            <w:pPr>
              <w:ind w:right="0"/>
              <w:rPr>
                <w:color w:val="000000"/>
              </w:rPr>
            </w:pPr>
            <w:r w:rsidDel="00000000" w:rsidR="00000000" w:rsidRPr="00000000">
              <w:rPr>
                <w:color w:val="000000"/>
                <w:rtl w:val="0"/>
              </w:rPr>
              <w:t xml:space="preserve">I - prejuízo advindo do não cumprimento do objeto do contrato e do não adimplemento das demais obrigações nele previstas; </w:t>
            </w:r>
          </w:p>
          <w:p w:rsidR="00000000" w:rsidDel="00000000" w:rsidP="00000000" w:rsidRDefault="00000000" w:rsidRPr="00000000" w14:paraId="000001D4">
            <w:pPr>
              <w:ind w:right="0"/>
              <w:rPr>
                <w:color w:val="000000"/>
              </w:rPr>
            </w:pPr>
            <w:r w:rsidDel="00000000" w:rsidR="00000000" w:rsidRPr="00000000">
              <w:rPr>
                <w:color w:val="000000"/>
                <w:rtl w:val="0"/>
              </w:rPr>
              <w:t xml:space="preserve">II - prejuízos causados ao contratante ou a terceiro, decorrentes de culpa ou dolo durante a execução do contrato; </w:t>
            </w:r>
          </w:p>
          <w:p w:rsidR="00000000" w:rsidDel="00000000" w:rsidP="00000000" w:rsidRDefault="00000000" w:rsidRPr="00000000" w14:paraId="000001D5">
            <w:pPr>
              <w:ind w:right="0"/>
              <w:rPr>
                <w:color w:val="000000"/>
              </w:rPr>
            </w:pPr>
            <w:r w:rsidDel="00000000" w:rsidR="00000000" w:rsidRPr="00000000">
              <w:rPr>
                <w:color w:val="000000"/>
                <w:rtl w:val="0"/>
              </w:rPr>
              <w:t xml:space="preserve">III - as multas moratórias e punitivas aplicadas pelo contratante ao contratado;</w:t>
            </w:r>
          </w:p>
          <w:p w:rsidR="00000000" w:rsidDel="00000000" w:rsidP="00000000" w:rsidRDefault="00000000" w:rsidRPr="00000000" w14:paraId="000001D6">
            <w:pPr>
              <w:ind w:right="0"/>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1D7">
            <w:pPr>
              <w:ind w:right="0"/>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8">
            <w:pPr>
              <w:ind w:right="0"/>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1D9">
            <w:pPr>
              <w:ind w:right="0"/>
              <w:rPr>
                <w:color w:val="000000"/>
              </w:rPr>
            </w:pPr>
            <w:r w:rsidDel="00000000" w:rsidR="00000000" w:rsidRPr="00000000">
              <w:rPr>
                <w:color w:val="000000"/>
                <w:rtl w:val="0"/>
              </w:rPr>
              <w:t xml:space="preserve">n.1) A autorização contida neste subitem é extensiva aos casos de multas aplicadas depois de esgotado o prazo recursal.</w:t>
            </w:r>
          </w:p>
          <w:p w:rsidR="00000000" w:rsidDel="00000000" w:rsidP="00000000" w:rsidRDefault="00000000" w:rsidRPr="00000000" w14:paraId="000001DA">
            <w:pPr>
              <w:ind w:right="0"/>
              <w:rPr>
                <w:color w:val="000000"/>
              </w:rPr>
            </w:pPr>
            <w:r w:rsidDel="00000000" w:rsidR="00000000" w:rsidRPr="00000000">
              <w:rPr>
                <w:color w:val="000000"/>
                <w:rtl w:val="0"/>
              </w:rPr>
              <w:t xml:space="preserve">o)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1DB">
            <w:pPr>
              <w:ind w:right="0"/>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1DC">
            <w:pPr>
              <w:ind w:right="0"/>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1DD">
            <w:pPr>
              <w:ind w:right="0"/>
              <w:rPr>
                <w:color w:val="000000"/>
              </w:rPr>
            </w:pPr>
            <w:r w:rsidDel="00000000" w:rsidR="00000000" w:rsidRPr="00000000">
              <w:rPr>
                <w:color w:val="000000"/>
                <w:rtl w:val="0"/>
              </w:rPr>
              <w:t xml:space="preserve">I - caso fortuito ou força maior; </w:t>
            </w:r>
          </w:p>
          <w:p w:rsidR="00000000" w:rsidDel="00000000" w:rsidP="00000000" w:rsidRDefault="00000000" w:rsidRPr="00000000" w14:paraId="000001DE">
            <w:pPr>
              <w:ind w:right="0"/>
              <w:rPr>
                <w:color w:val="000000"/>
              </w:rPr>
            </w:pPr>
            <w:r w:rsidDel="00000000" w:rsidR="00000000" w:rsidRPr="00000000">
              <w:rPr>
                <w:color w:val="000000"/>
                <w:rtl w:val="0"/>
              </w:rPr>
              <w:t xml:space="preserve">II - alteração, sem prévia anuência da entidade garantidora, das obrigações contratuais; </w:t>
            </w:r>
          </w:p>
          <w:p w:rsidR="00000000" w:rsidDel="00000000" w:rsidP="00000000" w:rsidRDefault="00000000" w:rsidRPr="00000000" w14:paraId="000001DF">
            <w:pPr>
              <w:ind w:right="0"/>
              <w:rPr>
                <w:color w:val="000000"/>
              </w:rPr>
            </w:pPr>
            <w:r w:rsidDel="00000000" w:rsidR="00000000" w:rsidRPr="00000000">
              <w:rPr>
                <w:color w:val="000000"/>
                <w:rtl w:val="0"/>
              </w:rPr>
              <w:t xml:space="preserve">III - descumprimento das obrigações pelo contratado decorrentes de atos ou fatos praticados pela Administração; </w:t>
            </w:r>
          </w:p>
          <w:p w:rsidR="00000000" w:rsidDel="00000000" w:rsidP="00000000" w:rsidRDefault="00000000" w:rsidRPr="00000000" w14:paraId="000001E0">
            <w:pPr>
              <w:ind w:right="0"/>
              <w:rPr>
                <w:color w:val="000000"/>
              </w:rPr>
            </w:pPr>
            <w:r w:rsidDel="00000000" w:rsidR="00000000" w:rsidRPr="00000000">
              <w:rPr>
                <w:color w:val="000000"/>
                <w:rtl w:val="0"/>
              </w:rPr>
              <w:t xml:space="preserve">IV - atos ilícitos dolosos praticados por servidores da Administração.</w:t>
            </w:r>
          </w:p>
          <w:p w:rsidR="00000000" w:rsidDel="00000000" w:rsidP="00000000" w:rsidRDefault="00000000" w:rsidRPr="00000000" w14:paraId="000001E1">
            <w:pPr>
              <w:ind w:right="0"/>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E2">
            <w:pPr>
              <w:ind w:right="0"/>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1E3">
            <w:pPr>
              <w:ind w:right="0"/>
              <w:rPr>
                <w:color w:val="000000"/>
              </w:rPr>
            </w:pPr>
            <w:r w:rsidDel="00000000" w:rsidR="00000000" w:rsidRPr="00000000">
              <w:rPr>
                <w:color w:val="000000"/>
                <w:rtl w:val="0"/>
              </w:rPr>
              <w:t xml:space="preserve">t) Não serão aceitas garantias que incluam outras isenções de responsabilidade que não as previstas neste Edital. </w:t>
            </w:r>
          </w:p>
          <w:p w:rsidR="00000000" w:rsidDel="00000000" w:rsidP="00000000" w:rsidRDefault="00000000" w:rsidRPr="00000000" w14:paraId="000001E4">
            <w:pPr>
              <w:ind w:right="0"/>
              <w:rPr>
                <w:color w:val="000000"/>
              </w:rPr>
            </w:pPr>
            <w:r w:rsidDel="00000000" w:rsidR="00000000" w:rsidRPr="00000000">
              <w:rPr>
                <w:color w:val="000000"/>
                <w:rtl w:val="0"/>
              </w:rPr>
              <w:t xml:space="preserve">u) Será considerada extinta a garantia:</w:t>
            </w:r>
          </w:p>
          <w:p w:rsidR="00000000" w:rsidDel="00000000" w:rsidP="00000000" w:rsidRDefault="00000000" w:rsidRPr="00000000" w14:paraId="000001E5">
            <w:pPr>
              <w:ind w:right="0"/>
              <w:rPr>
                <w:color w:val="000000"/>
              </w:rPr>
            </w:pPr>
            <w:r w:rsidDel="00000000" w:rsidR="00000000" w:rsidRPr="00000000">
              <w:rPr>
                <w:color w:val="000000"/>
                <w:rtl w:val="0"/>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E6">
            <w:pPr>
              <w:ind w:right="0"/>
              <w:rPr>
                <w:color w:val="000000"/>
              </w:rPr>
            </w:pPr>
            <w:r w:rsidDel="00000000" w:rsidR="00000000" w:rsidRPr="00000000">
              <w:rPr>
                <w:color w:val="000000"/>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E7">
            <w:pPr>
              <w:ind w:right="0"/>
              <w:rPr>
                <w:color w:val="000000"/>
              </w:rPr>
            </w:pPr>
            <w:r w:rsidDel="00000000" w:rsidR="00000000" w:rsidRPr="00000000">
              <w:rPr>
                <w:color w:val="000000"/>
                <w:rtl w:val="0"/>
              </w:rPr>
              <w:t xml:space="preserve">v) O contratado é responsável pelos danos causados diretamente à Administração ou a terceiros, na forma do art. 70 da Lei federal nº 8.666/1993.</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8">
            <w:pPr>
              <w:ind w:right="0"/>
              <w:rPr/>
            </w:pPr>
            <w:r w:rsidDel="00000000" w:rsidR="00000000" w:rsidRPr="00000000">
              <w:rPr>
                <w:rtl w:val="0"/>
              </w:rPr>
              <w:t xml:space="preserve">CGL 23.2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9">
            <w:pPr>
              <w:rPr/>
            </w:pPr>
            <w:r w:rsidDel="00000000" w:rsidR="00000000" w:rsidRPr="00000000">
              <w:rPr>
                <w:rtl w:val="0"/>
              </w:rPr>
              <w:t xml:space="preserve">23.2.1 Não será permitida a adesão à presente Ata.</w:t>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                               OU</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23.2.1 - O remanejamento dos quantitativos da presente ata se dará observando-se as seguintes condições:</w:t>
            </w:r>
          </w:p>
          <w:p w:rsidR="00000000" w:rsidDel="00000000" w:rsidP="00000000" w:rsidRDefault="00000000" w:rsidRPr="00000000" w14:paraId="000001EE">
            <w:pPr>
              <w:rPr/>
            </w:pPr>
            <w:r w:rsidDel="00000000" w:rsidR="00000000" w:rsidRPr="00000000">
              <w:rPr>
                <w:rtl w:val="0"/>
              </w:rPr>
              <w:t xml:space="preserve">23.2.1.1. anuência do órgão gerenciador;</w:t>
            </w:r>
          </w:p>
          <w:p w:rsidR="00000000" w:rsidDel="00000000" w:rsidP="00000000" w:rsidRDefault="00000000" w:rsidRPr="00000000" w14:paraId="000001EF">
            <w:pPr>
              <w:rPr/>
            </w:pPr>
            <w:r w:rsidDel="00000000" w:rsidR="00000000" w:rsidRPr="00000000">
              <w:rPr>
                <w:rtl w:val="0"/>
              </w:rPr>
              <w:t xml:space="preserve">23.2.1.2. quando atingir a previsão feita por órgão participante, o órgão gerenciador deverá obter a aprovação daquele quanto à cedência do quantitativo;</w:t>
            </w:r>
          </w:p>
          <w:p w:rsidR="00000000" w:rsidDel="00000000" w:rsidP="00000000" w:rsidRDefault="00000000" w:rsidRPr="00000000" w14:paraId="000001F0">
            <w:pPr>
              <w:rPr/>
            </w:pPr>
            <w:r w:rsidDel="00000000" w:rsidR="00000000" w:rsidRPr="00000000">
              <w:rPr>
                <w:rtl w:val="0"/>
              </w:rPr>
              <w:t xml:space="preserve">23.2.1.3. quando atingir quantitativo previsto para adesão, deverão ser observadas, no que couber, as normas de adesão.</w:t>
            </w:r>
          </w:p>
          <w:p w:rsidR="00000000" w:rsidDel="00000000" w:rsidP="00000000" w:rsidRDefault="00000000" w:rsidRPr="00000000" w14:paraId="000001F1">
            <w:pPr>
              <w:rPr/>
            </w:pPr>
            <w:r w:rsidDel="00000000" w:rsidR="00000000" w:rsidRPr="00000000">
              <w:rPr>
                <w:rtl w:val="0"/>
              </w:rPr>
              <w:t xml:space="preserve">23.2.2. Durante a sua vigência esta Ata de Registro de Preços poderá ser utilizada por qualquer órgão ou entidade não participante do certame licitatório, mediante anuência do órgão gerenciador.</w:t>
            </w:r>
          </w:p>
          <w:p w:rsidR="00000000" w:rsidDel="00000000" w:rsidP="00000000" w:rsidRDefault="00000000" w:rsidRPr="00000000" w14:paraId="000001F2">
            <w:pPr>
              <w:rPr/>
            </w:pPr>
            <w:r w:rsidDel="00000000" w:rsidR="00000000" w:rsidRPr="00000000">
              <w:rPr>
                <w:rtl w:val="0"/>
              </w:rPr>
              <w:t xml:space="preserve">23.2.2.1. O COMPROMITENTE beneficiário desta Ata deverá ser consultado pelo órgão não participante para que se manifeste acerca da aceitação ou não do pedido. </w:t>
            </w:r>
          </w:p>
          <w:p w:rsidR="00000000" w:rsidDel="00000000" w:rsidP="00000000" w:rsidRDefault="00000000" w:rsidRPr="00000000" w14:paraId="000001F3">
            <w:pPr>
              <w:rPr/>
            </w:pPr>
            <w:r w:rsidDel="00000000" w:rsidR="00000000" w:rsidRPr="00000000">
              <w:rPr>
                <w:rtl w:val="0"/>
              </w:rPr>
              <w:t xml:space="preserve">23.2.2.2. Nos casos previstos neste item, o COMPROMITENTE só poderá aceitar o pedido, desde que não prejudique as obrigações presentes e futuras decorrentes da presente ARP. </w:t>
            </w:r>
          </w:p>
          <w:p w:rsidR="00000000" w:rsidDel="00000000" w:rsidP="00000000" w:rsidRDefault="00000000" w:rsidRPr="00000000" w14:paraId="000001F4">
            <w:pPr>
              <w:rPr/>
            </w:pPr>
            <w:r w:rsidDel="00000000" w:rsidR="00000000" w:rsidRPr="00000000">
              <w:rPr>
                <w:rtl w:val="0"/>
              </w:rPr>
              <w:t xml:space="preserve">23.2.2.3. O órgão não participante, ao formalizar o pedido de adesão, deverá encaminhar ao ÓRGÃO GERENCIADOR a anuência por escrito do COMPROMITENTE em relação ao aceite do pedido. </w:t>
            </w:r>
          </w:p>
          <w:p w:rsidR="00000000" w:rsidDel="00000000" w:rsidP="00000000" w:rsidRDefault="00000000" w:rsidRPr="00000000" w14:paraId="000001F5">
            <w:pPr>
              <w:rPr/>
            </w:pPr>
            <w:r w:rsidDel="00000000" w:rsidR="00000000" w:rsidRPr="00000000">
              <w:rPr>
                <w:rtl w:val="0"/>
              </w:rPr>
              <w:t xml:space="preserve">23.2.2.4. A totalidade das contratações, considerando a cota dos participantes e dos aderentes, não poderá exceder ao dobro do quantitativo previsto por item no instrumento convocatório e registrados nesta Ata para os órgãos participantes. </w:t>
            </w:r>
          </w:p>
          <w:p w:rsidR="00000000" w:rsidDel="00000000" w:rsidP="00000000" w:rsidRDefault="00000000" w:rsidRPr="00000000" w14:paraId="000001F6">
            <w:pPr>
              <w:rPr/>
            </w:pPr>
            <w:r w:rsidDel="00000000" w:rsidR="00000000" w:rsidRPr="00000000">
              <w:rPr>
                <w:rtl w:val="0"/>
              </w:rPr>
              <w:t xml:space="preserve">23.2.2.5.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000000" w:rsidDel="00000000" w:rsidP="00000000" w:rsidRDefault="00000000" w:rsidRPr="00000000" w14:paraId="000001F7">
      <w:pPr>
        <w:pStyle w:val="Heading2"/>
        <w:ind w:firstLine="851"/>
        <w:rPr/>
      </w:pPr>
      <w:r w:rsidDel="00000000" w:rsidR="00000000" w:rsidRPr="00000000">
        <w:br w:type="page"/>
      </w:r>
      <w:r w:rsidDel="00000000" w:rsidR="00000000" w:rsidRPr="00000000">
        <w:rPr>
          <w:rtl w:val="0"/>
        </w:rPr>
        <w:t xml:space="preserve">ANEXO II - TERMO DE REFERÊNCIA</w:t>
      </w:r>
    </w:p>
    <w:p w:rsidR="00000000" w:rsidDel="00000000" w:rsidP="00000000" w:rsidRDefault="00000000" w:rsidRPr="00000000" w14:paraId="000001F8">
      <w:pPr>
        <w:ind w:right="0"/>
        <w:jc w:val="center"/>
        <w:rPr>
          <w:b w:val="1"/>
        </w:rPr>
      </w:pPr>
      <w:r w:rsidDel="00000000" w:rsidR="00000000" w:rsidRPr="00000000">
        <w:rPr>
          <w:rtl w:val="0"/>
        </w:rPr>
      </w:r>
    </w:p>
    <w:p w:rsidR="00000000" w:rsidDel="00000000" w:rsidP="00000000" w:rsidRDefault="00000000" w:rsidRPr="00000000" w14:paraId="000001F9">
      <w:pPr>
        <w:ind w:right="0"/>
        <w:jc w:val="center"/>
        <w:rPr>
          <w:b w:val="1"/>
        </w:rPr>
      </w:pPr>
      <w:r w:rsidDel="00000000" w:rsidR="00000000" w:rsidRPr="00000000">
        <w:rPr>
          <w:rtl w:val="0"/>
        </w:rPr>
      </w:r>
    </w:p>
    <w:p w:rsidR="00000000" w:rsidDel="00000000" w:rsidP="00000000" w:rsidRDefault="00000000" w:rsidRPr="00000000" w14:paraId="000001FA">
      <w:pPr>
        <w:ind w:right="0"/>
        <w:rPr>
          <w:b w:val="1"/>
        </w:rPr>
      </w:pPr>
      <w:r w:rsidDel="00000000" w:rsidR="00000000" w:rsidRPr="00000000">
        <w:rPr>
          <w:rtl w:val="0"/>
        </w:rPr>
      </w:r>
    </w:p>
    <w:p w:rsidR="00000000" w:rsidDel="00000000" w:rsidP="00000000" w:rsidRDefault="00000000" w:rsidRPr="00000000" w14:paraId="000001FB">
      <w:pPr>
        <w:ind w:right="0"/>
        <w:rPr>
          <w:b w:val="1"/>
        </w:rPr>
      </w:pPr>
      <w:r w:rsidDel="00000000" w:rsidR="00000000" w:rsidRPr="00000000">
        <w:rPr>
          <w:b w:val="1"/>
          <w:rtl w:val="0"/>
        </w:rPr>
        <w:t xml:space="preserve">1. OBJETO DA PRESTAÇÃO DOS SERVIÇOS</w:t>
      </w:r>
    </w:p>
    <w:p w:rsidR="00000000" w:rsidDel="00000000" w:rsidP="00000000" w:rsidRDefault="00000000" w:rsidRPr="00000000" w14:paraId="000001FC">
      <w:pPr>
        <w:ind w:right="0"/>
        <w:rPr>
          <w:b w:val="1"/>
        </w:rPr>
      </w:pPr>
      <w:r w:rsidDel="00000000" w:rsidR="00000000" w:rsidRPr="00000000">
        <w:rPr>
          <w:rtl w:val="0"/>
        </w:rPr>
      </w:r>
    </w:p>
    <w:p w:rsidR="00000000" w:rsidDel="00000000" w:rsidP="00000000" w:rsidRDefault="00000000" w:rsidRPr="00000000" w14:paraId="000001FD">
      <w:pPr>
        <w:ind w:right="0"/>
        <w:rPr>
          <w:b w:val="1"/>
        </w:rPr>
      </w:pPr>
      <w:r w:rsidDel="00000000" w:rsidR="00000000" w:rsidRPr="00000000">
        <w:rPr>
          <w:b w:val="1"/>
          <w:rtl w:val="0"/>
        </w:rPr>
        <w:t xml:space="preserve">2. JUSTIFICATIVA</w:t>
      </w:r>
    </w:p>
    <w:p w:rsidR="00000000" w:rsidDel="00000000" w:rsidP="00000000" w:rsidRDefault="00000000" w:rsidRPr="00000000" w14:paraId="000001FE">
      <w:pPr>
        <w:ind w:right="0"/>
        <w:rPr>
          <w:b w:val="1"/>
        </w:rPr>
      </w:pPr>
      <w:r w:rsidDel="00000000" w:rsidR="00000000" w:rsidRPr="00000000">
        <w:rPr>
          <w:rtl w:val="0"/>
        </w:rPr>
      </w:r>
    </w:p>
    <w:p w:rsidR="00000000" w:rsidDel="00000000" w:rsidP="00000000" w:rsidRDefault="00000000" w:rsidRPr="00000000" w14:paraId="000001FF">
      <w:pPr>
        <w:ind w:right="0"/>
        <w:rPr>
          <w:b w:val="1"/>
        </w:rPr>
      </w:pPr>
      <w:r w:rsidDel="00000000" w:rsidR="00000000" w:rsidRPr="00000000">
        <w:rPr>
          <w:b w:val="1"/>
          <w:rtl w:val="0"/>
        </w:rPr>
        <w:t xml:space="preserve">3. LOCAIS DA PRESTAÇÃO DO SERVIÇO (quando for o caso)</w:t>
      </w:r>
    </w:p>
    <w:p w:rsidR="00000000" w:rsidDel="00000000" w:rsidP="00000000" w:rsidRDefault="00000000" w:rsidRPr="00000000" w14:paraId="00000200">
      <w:pPr>
        <w:ind w:right="0"/>
        <w:rPr>
          <w:b w:val="1"/>
        </w:rPr>
      </w:pPr>
      <w:r w:rsidDel="00000000" w:rsidR="00000000" w:rsidRPr="00000000">
        <w:rPr>
          <w:rtl w:val="0"/>
        </w:rPr>
      </w:r>
    </w:p>
    <w:p w:rsidR="00000000" w:rsidDel="00000000" w:rsidP="00000000" w:rsidRDefault="00000000" w:rsidRPr="00000000" w14:paraId="00000201">
      <w:pPr>
        <w:ind w:right="0"/>
        <w:rPr>
          <w:b w:val="1"/>
        </w:rPr>
      </w:pPr>
      <w:r w:rsidDel="00000000" w:rsidR="00000000" w:rsidRPr="00000000">
        <w:rPr>
          <w:b w:val="1"/>
          <w:rtl w:val="0"/>
        </w:rPr>
        <w:t xml:space="preserve">4. HORÁRIOS DA PRESTAÇÃO DOS SERVIÇOS (quando for o caso)</w:t>
      </w:r>
    </w:p>
    <w:p w:rsidR="00000000" w:rsidDel="00000000" w:rsidP="00000000" w:rsidRDefault="00000000" w:rsidRPr="00000000" w14:paraId="00000202">
      <w:pPr>
        <w:ind w:right="0"/>
        <w:rPr>
          <w:b w:val="1"/>
        </w:rPr>
      </w:pPr>
      <w:r w:rsidDel="00000000" w:rsidR="00000000" w:rsidRPr="00000000">
        <w:rPr>
          <w:rtl w:val="0"/>
        </w:rPr>
      </w:r>
    </w:p>
    <w:p w:rsidR="00000000" w:rsidDel="00000000" w:rsidP="00000000" w:rsidRDefault="00000000" w:rsidRPr="00000000" w14:paraId="00000203">
      <w:pPr>
        <w:ind w:right="0"/>
        <w:rPr>
          <w:b w:val="1"/>
        </w:rPr>
      </w:pPr>
      <w:r w:rsidDel="00000000" w:rsidR="00000000" w:rsidRPr="00000000">
        <w:rPr>
          <w:b w:val="1"/>
          <w:rtl w:val="0"/>
        </w:rPr>
        <w:t xml:space="preserve">5. DESCRIÇÃO DOS SERVIÇOS</w:t>
      </w:r>
    </w:p>
    <w:p w:rsidR="00000000" w:rsidDel="00000000" w:rsidP="00000000" w:rsidRDefault="00000000" w:rsidRPr="00000000" w14:paraId="00000204">
      <w:pPr>
        <w:ind w:right="0"/>
        <w:rPr>
          <w:b w:val="1"/>
        </w:rPr>
      </w:pPr>
      <w:r w:rsidDel="00000000" w:rsidR="00000000" w:rsidRPr="00000000">
        <w:rPr>
          <w:rtl w:val="0"/>
        </w:rPr>
      </w:r>
    </w:p>
    <w:p w:rsidR="00000000" w:rsidDel="00000000" w:rsidP="00000000" w:rsidRDefault="00000000" w:rsidRPr="00000000" w14:paraId="00000205">
      <w:pPr>
        <w:ind w:right="0"/>
        <w:rPr>
          <w:b w:val="1"/>
        </w:rPr>
      </w:pPr>
      <w:r w:rsidDel="00000000" w:rsidR="00000000" w:rsidRPr="00000000">
        <w:rPr>
          <w:b w:val="1"/>
          <w:rtl w:val="0"/>
        </w:rPr>
        <w:t xml:space="preserve">6. FORMA DA PRESTAÇÃO DOS SERVIÇOS</w:t>
      </w:r>
    </w:p>
    <w:p w:rsidR="00000000" w:rsidDel="00000000" w:rsidP="00000000" w:rsidRDefault="00000000" w:rsidRPr="00000000" w14:paraId="00000206">
      <w:pPr>
        <w:ind w:right="0"/>
        <w:rPr>
          <w:b w:val="1"/>
        </w:rPr>
      </w:pPr>
      <w:r w:rsidDel="00000000" w:rsidR="00000000" w:rsidRPr="00000000">
        <w:rPr>
          <w:rtl w:val="0"/>
        </w:rPr>
      </w:r>
    </w:p>
    <w:p w:rsidR="00000000" w:rsidDel="00000000" w:rsidP="00000000" w:rsidRDefault="00000000" w:rsidRPr="00000000" w14:paraId="00000207">
      <w:pPr>
        <w:ind w:right="0"/>
        <w:rPr>
          <w:b w:val="1"/>
        </w:rPr>
      </w:pPr>
      <w:r w:rsidDel="00000000" w:rsidR="00000000" w:rsidRPr="00000000">
        <w:rPr>
          <w:b w:val="1"/>
          <w:rtl w:val="0"/>
        </w:rPr>
        <w:t xml:space="preserve">7. INFORMAÇÕES RELEVANTES PARA O DIMENSIONAMENTO DA PROPOSTA</w:t>
      </w:r>
    </w:p>
    <w:p w:rsidR="00000000" w:rsidDel="00000000" w:rsidP="00000000" w:rsidRDefault="00000000" w:rsidRPr="00000000" w14:paraId="00000208">
      <w:pPr>
        <w:ind w:right="0"/>
        <w:rPr>
          <w:b w:val="1"/>
        </w:rPr>
      </w:pPr>
      <w:r w:rsidDel="00000000" w:rsidR="00000000" w:rsidRPr="00000000">
        <w:rPr>
          <w:rtl w:val="0"/>
        </w:rPr>
      </w:r>
    </w:p>
    <w:p w:rsidR="00000000" w:rsidDel="00000000" w:rsidP="00000000" w:rsidRDefault="00000000" w:rsidRPr="00000000" w14:paraId="00000209">
      <w:pPr>
        <w:ind w:right="0"/>
        <w:rPr>
          <w:b w:val="1"/>
        </w:rPr>
      </w:pPr>
      <w:r w:rsidDel="00000000" w:rsidR="00000000" w:rsidRPr="00000000">
        <w:rPr>
          <w:b w:val="1"/>
          <w:rtl w:val="0"/>
        </w:rPr>
        <w:t xml:space="preserve">8. PLANILHA DE CUSTOS ESPECÍFICA (se for o caso)</w:t>
      </w:r>
    </w:p>
    <w:p w:rsidR="00000000" w:rsidDel="00000000" w:rsidP="00000000" w:rsidRDefault="00000000" w:rsidRPr="00000000" w14:paraId="0000020A">
      <w:pPr>
        <w:ind w:right="0"/>
        <w:rPr>
          <w:b w:val="1"/>
        </w:rPr>
      </w:pPr>
      <w:r w:rsidDel="00000000" w:rsidR="00000000" w:rsidRPr="00000000">
        <w:rPr>
          <w:rtl w:val="0"/>
        </w:rPr>
      </w:r>
    </w:p>
    <w:p w:rsidR="00000000" w:rsidDel="00000000" w:rsidP="00000000" w:rsidRDefault="00000000" w:rsidRPr="00000000" w14:paraId="0000020B">
      <w:pPr>
        <w:ind w:right="0"/>
        <w:rPr>
          <w:b w:val="1"/>
        </w:rPr>
      </w:pPr>
      <w:r w:rsidDel="00000000" w:rsidR="00000000" w:rsidRPr="00000000">
        <w:rPr>
          <w:b w:val="1"/>
          <w:rtl w:val="0"/>
        </w:rPr>
        <w:t xml:space="preserve">9. OBRIGAÇÕES E RESPONSABILIDADES DO CONTRATADO </w:t>
      </w:r>
    </w:p>
    <w:p w:rsidR="00000000" w:rsidDel="00000000" w:rsidP="00000000" w:rsidRDefault="00000000" w:rsidRPr="00000000" w14:paraId="0000020C">
      <w:pPr>
        <w:ind w:right="0"/>
        <w:rPr>
          <w:b w:val="1"/>
        </w:rPr>
      </w:pPr>
      <w:r w:rsidDel="00000000" w:rsidR="00000000" w:rsidRPr="00000000">
        <w:rPr>
          <w:rtl w:val="0"/>
        </w:rPr>
      </w:r>
    </w:p>
    <w:p w:rsidR="00000000" w:rsidDel="00000000" w:rsidP="00000000" w:rsidRDefault="00000000" w:rsidRPr="00000000" w14:paraId="0000020D">
      <w:pPr>
        <w:ind w:right="0"/>
        <w:rPr>
          <w:b w:val="1"/>
        </w:rPr>
      </w:pPr>
      <w:r w:rsidDel="00000000" w:rsidR="00000000" w:rsidRPr="00000000">
        <w:rPr>
          <w:b w:val="1"/>
          <w:rtl w:val="0"/>
        </w:rPr>
        <w:t xml:space="preserve">10. FORNECIMENTO DE MATERIAIS E EQUIPAMENTOS (quando for o caso)</w:t>
      </w:r>
    </w:p>
    <w:p w:rsidR="00000000" w:rsidDel="00000000" w:rsidP="00000000" w:rsidRDefault="00000000" w:rsidRPr="00000000" w14:paraId="0000020E">
      <w:pPr>
        <w:ind w:right="0"/>
        <w:rPr>
          <w:b w:val="1"/>
        </w:rPr>
      </w:pPr>
      <w:r w:rsidDel="00000000" w:rsidR="00000000" w:rsidRPr="00000000">
        <w:rPr>
          <w:rtl w:val="0"/>
        </w:rPr>
      </w:r>
    </w:p>
    <w:p w:rsidR="00000000" w:rsidDel="00000000" w:rsidP="00000000" w:rsidRDefault="00000000" w:rsidRPr="00000000" w14:paraId="0000020F">
      <w:pPr>
        <w:ind w:right="0"/>
        <w:rPr>
          <w:b w:val="1"/>
        </w:rPr>
      </w:pPr>
      <w:r w:rsidDel="00000000" w:rsidR="00000000" w:rsidRPr="00000000">
        <w:rPr>
          <w:b w:val="1"/>
          <w:rtl w:val="0"/>
        </w:rPr>
        <w:t xml:space="preserve">11. OBRIGAÇÕES E RESPONSABILIDADES DA CONTRATANTE</w:t>
      </w:r>
    </w:p>
    <w:p w:rsidR="00000000" w:rsidDel="00000000" w:rsidP="00000000" w:rsidRDefault="00000000" w:rsidRPr="00000000" w14:paraId="00000210">
      <w:pPr>
        <w:ind w:right="0"/>
        <w:rPr/>
      </w:pPr>
      <w:r w:rsidDel="00000000" w:rsidR="00000000" w:rsidRPr="00000000">
        <w:br w:type="page"/>
      </w:r>
      <w:r w:rsidDel="00000000" w:rsidR="00000000" w:rsidRPr="00000000">
        <w:rPr>
          <w:rtl w:val="0"/>
        </w:rPr>
      </w:r>
    </w:p>
    <w:p w:rsidR="00000000" w:rsidDel="00000000" w:rsidP="00000000" w:rsidRDefault="00000000" w:rsidRPr="00000000" w14:paraId="00000211">
      <w:pPr>
        <w:pStyle w:val="Heading2"/>
        <w:ind w:firstLine="851"/>
        <w:rPr/>
      </w:pPr>
      <w:r w:rsidDel="00000000" w:rsidR="00000000" w:rsidRPr="00000000">
        <w:rPr>
          <w:rtl w:val="0"/>
        </w:rPr>
        <w:t xml:space="preserve">ANEXO III – PLANILHA DE CUSTOS E FORMAÇÃO DE PREÇOS</w:t>
      </w:r>
    </w:p>
    <w:p w:rsidR="00000000" w:rsidDel="00000000" w:rsidP="00000000" w:rsidRDefault="00000000" w:rsidRPr="00000000" w14:paraId="00000212">
      <w:pPr>
        <w:jc w:val="center"/>
        <w:rPr>
          <w:b w:val="1"/>
        </w:rPr>
      </w:pPr>
      <w:r w:rsidDel="00000000" w:rsidR="00000000" w:rsidRPr="00000000">
        <w:rPr>
          <w:rtl w:val="0"/>
        </w:rPr>
      </w:r>
    </w:p>
    <w:p w:rsidR="00000000" w:rsidDel="00000000" w:rsidP="00000000" w:rsidRDefault="00000000" w:rsidRPr="00000000" w14:paraId="00000213">
      <w:pPr>
        <w:rPr>
          <w:i w:val="1"/>
        </w:rPr>
      </w:pPr>
      <w:r w:rsidDel="00000000" w:rsidR="00000000" w:rsidRPr="00000000">
        <w:rPr>
          <w:i w:val="1"/>
          <w:rtl w:val="0"/>
        </w:rPr>
        <w:t xml:space="preserve">Nota (1): Esta planilha poderá ser adaptada às características do serviço contratado, a serem estabelecidas no Termo de Referência.</w:t>
      </w:r>
    </w:p>
    <w:p w:rsidR="00000000" w:rsidDel="00000000" w:rsidP="00000000" w:rsidRDefault="00000000" w:rsidRPr="00000000" w14:paraId="00000214">
      <w:pPr>
        <w:rPr>
          <w:i w:val="1"/>
        </w:rPr>
      </w:pPr>
      <w:r w:rsidDel="00000000" w:rsidR="00000000" w:rsidRPr="00000000">
        <w:rPr>
          <w:i w:val="1"/>
          <w:rtl w:val="0"/>
        </w:rPr>
        <w:t xml:space="preserve">Nota (2): Deverá acompanhar esta planilha a relação dos materiais e equipamentos que serão utilizados na execução dos serviços indicando quantitativo e sua especificação.</w:t>
      </w:r>
    </w:p>
    <w:tbl>
      <w:tblPr>
        <w:tblStyle w:val="Table2"/>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5046"/>
        <w:gridCol w:w="3842"/>
        <w:tblGridChange w:id="0">
          <w:tblGrid>
            <w:gridCol w:w="487"/>
            <w:gridCol w:w="5046"/>
            <w:gridCol w:w="384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Processo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7">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rPr/>
            </w:pPr>
            <w:r w:rsidDel="00000000" w:rsidR="00000000" w:rsidRPr="00000000">
              <w:rPr>
                <w:rtl w:val="0"/>
              </w:rPr>
              <w:t xml:space="preserve">Licitação N</w:t>
            </w:r>
            <w:r w:rsidDel="00000000" w:rsidR="00000000" w:rsidRPr="00000000">
              <w:rPr>
                <w:strike w:val="1"/>
                <w:rtl w:val="0"/>
              </w:rPr>
              <w:t xml:space="preserve">º</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spacing w:line="256" w:lineRule="auto"/>
              <w:rPr/>
            </w:pPr>
            <w:r w:rsidDel="00000000" w:rsidR="00000000" w:rsidRPr="00000000">
              <w:rPr>
                <w:rtl w:val="0"/>
              </w:rPr>
            </w:r>
          </w:p>
        </w:tc>
      </w:tr>
    </w:tbl>
    <w:p w:rsidR="00000000" w:rsidDel="00000000" w:rsidP="00000000" w:rsidRDefault="00000000" w:rsidRPr="00000000" w14:paraId="0000021B">
      <w:pPr>
        <w:rPr/>
      </w:pPr>
      <w:r w:rsidDel="00000000" w:rsidR="00000000" w:rsidRPr="00000000">
        <w:rPr>
          <w:rtl w:val="0"/>
        </w:rPr>
        <w:t xml:space="preserve">Dia ___/___/_____ às ___:___ horas</w:t>
      </w:r>
    </w:p>
    <w:p w:rsidR="00000000" w:rsidDel="00000000" w:rsidP="00000000" w:rsidRDefault="00000000" w:rsidRPr="00000000" w14:paraId="0000021C">
      <w:pPr>
        <w:rPr>
          <w:b w:val="1"/>
        </w:rPr>
      </w:pPr>
      <w:r w:rsidDel="00000000" w:rsidR="00000000" w:rsidRPr="00000000">
        <w:rPr>
          <w:rtl w:val="0"/>
        </w:rPr>
      </w:r>
    </w:p>
    <w:p w:rsidR="00000000" w:rsidDel="00000000" w:rsidP="00000000" w:rsidRDefault="00000000" w:rsidRPr="00000000" w14:paraId="0000021D">
      <w:pPr>
        <w:rPr>
          <w:b w:val="1"/>
        </w:rPr>
      </w:pPr>
      <w:r w:rsidDel="00000000" w:rsidR="00000000" w:rsidRPr="00000000">
        <w:rPr>
          <w:b w:val="1"/>
          <w:rtl w:val="0"/>
        </w:rPr>
        <w:t xml:space="preserve">Discriminação dos Serviços (dados referentes à contratação)</w:t>
      </w:r>
    </w:p>
    <w:tbl>
      <w:tblPr>
        <w:tblStyle w:val="Table3"/>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6536"/>
        <w:gridCol w:w="2351"/>
        <w:tblGridChange w:id="0">
          <w:tblGrid>
            <w:gridCol w:w="488"/>
            <w:gridCol w:w="6536"/>
            <w:gridCol w:w="23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E">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F">
            <w:pPr>
              <w:rPr/>
            </w:pPr>
            <w:r w:rsidDel="00000000" w:rsidR="00000000" w:rsidRPr="00000000">
              <w:rPr>
                <w:rtl w:val="0"/>
              </w:rPr>
              <w:t xml:space="preserve">Data de apresentação da proposta (dia/mês/ano)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0">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rPr/>
            </w:pPr>
            <w:r w:rsidDel="00000000" w:rsidR="00000000" w:rsidRPr="00000000">
              <w:rPr>
                <w:rtl w:val="0"/>
              </w:rPr>
              <w:t xml:space="preserve">Município (s)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jc w:val="center"/>
              <w:rPr>
                <w:b w:val="1"/>
              </w:rPr>
            </w:pPr>
            <w:r w:rsidDel="00000000" w:rsidR="00000000" w:rsidRPr="00000000">
              <w:rPr>
                <w:b w:val="1"/>
                <w:rtl w:val="0"/>
              </w:rPr>
              <w:t xml:space="preserv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rPr/>
            </w:pPr>
            <w:r w:rsidDel="00000000" w:rsidR="00000000" w:rsidRPr="00000000">
              <w:rPr>
                <w:rtl w:val="0"/>
              </w:rPr>
              <w:t xml:space="preserve">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jc w:val="center"/>
              <w:rPr>
                <w:b w:val="1"/>
              </w:rPr>
            </w:pPr>
            <w:r w:rsidDel="00000000" w:rsidR="00000000" w:rsidRPr="00000000">
              <w:rPr>
                <w:b w:val="1"/>
                <w:rtl w:val="0"/>
              </w:rPr>
              <w:t xml:space="preserv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rPr/>
            </w:pPr>
            <w:r w:rsidDel="00000000" w:rsidR="00000000" w:rsidRPr="00000000">
              <w:rPr>
                <w:rtl w:val="0"/>
              </w:rPr>
              <w:t xml:space="preserve">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jc w:val="center"/>
              <w:rPr>
                <w:b w:val="1"/>
              </w:rPr>
            </w:pPr>
            <w:r w:rsidDel="00000000" w:rsidR="00000000" w:rsidRPr="00000000">
              <w:rPr>
                <w:b w:val="1"/>
                <w:rtl w:val="0"/>
              </w:rPr>
              <w:t xml:space="preserv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rPr/>
            </w:pPr>
            <w:r w:rsidDel="00000000" w:rsidR="00000000" w:rsidRPr="00000000">
              <w:rPr>
                <w:rtl w:val="0"/>
              </w:rPr>
              <w:t xml:space="preserve">Quantidade </w:t>
            </w:r>
            <w:r w:rsidDel="00000000" w:rsidR="00000000" w:rsidRPr="00000000">
              <w:rPr>
                <w:u w:val="single"/>
                <w:rtl w:val="0"/>
              </w:rPr>
              <w:t xml:space="preserve">(total)</w:t>
            </w:r>
            <w:r w:rsidDel="00000000" w:rsidR="00000000" w:rsidRPr="00000000">
              <w:rPr>
                <w:rtl w:val="0"/>
              </w:rPr>
              <w:t xml:space="preserve"> a contratar (em função da 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C">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jc w:val="center"/>
              <w:rPr>
                <w:b w:val="1"/>
              </w:rPr>
            </w:pPr>
            <w:r w:rsidDel="00000000" w:rsidR="00000000" w:rsidRPr="00000000">
              <w:rPr>
                <w:b w:val="1"/>
                <w:rtl w:val="0"/>
              </w:rPr>
              <w:t xml:space="preserve">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de meses de execução contratual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spacing w:line="256" w:lineRule="auto"/>
              <w:rPr/>
            </w:pPr>
            <w:r w:rsidDel="00000000" w:rsidR="00000000" w:rsidRPr="00000000">
              <w:rPr>
                <w:rtl w:val="0"/>
              </w:rPr>
            </w:r>
          </w:p>
        </w:tc>
      </w:tr>
    </w:tbl>
    <w:p w:rsidR="00000000" w:rsidDel="00000000" w:rsidP="00000000" w:rsidRDefault="00000000" w:rsidRPr="00000000" w14:paraId="00000230">
      <w:pPr>
        <w:rPr>
          <w:b w:val="1"/>
        </w:rPr>
      </w:pPr>
      <w:r w:rsidDel="00000000" w:rsidR="00000000" w:rsidRPr="00000000">
        <w:rPr>
          <w:rtl w:val="0"/>
        </w:rPr>
      </w:r>
    </w:p>
    <w:p w:rsidR="00000000" w:rsidDel="00000000" w:rsidP="00000000" w:rsidRDefault="00000000" w:rsidRPr="00000000" w14:paraId="00000231">
      <w:pPr>
        <w:rPr>
          <w:b w:val="1"/>
        </w:rPr>
      </w:pPr>
      <w:r w:rsidDel="00000000" w:rsidR="00000000" w:rsidRPr="00000000">
        <w:rPr>
          <w:b w:val="1"/>
          <w:rtl w:val="0"/>
        </w:rPr>
        <w:t xml:space="preserve">Custo por Unidade de medida – tipos e quantidades</w:t>
      </w:r>
    </w:p>
    <w:tbl>
      <w:tblPr>
        <w:tblStyle w:val="Table4"/>
        <w:tblW w:w="948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3614"/>
        <w:gridCol w:w="2978"/>
        <w:gridCol w:w="2400"/>
        <w:tblGridChange w:id="0">
          <w:tblGrid>
            <w:gridCol w:w="488"/>
            <w:gridCol w:w="3614"/>
            <w:gridCol w:w="2978"/>
            <w:gridCol w:w="24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2">
            <w:pPr>
              <w:jc w:val="center"/>
              <w:rPr>
                <w:b w:val="1"/>
              </w:rPr>
            </w:pPr>
            <w:r w:rsidDel="00000000" w:rsidR="00000000" w:rsidRPr="00000000">
              <w:rPr>
                <w:b w:val="1"/>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rPr/>
            </w:pPr>
            <w:r w:rsidDel="00000000" w:rsidR="00000000" w:rsidRPr="00000000">
              <w:rPr>
                <w:b w:val="1"/>
                <w:rtl w:val="0"/>
              </w:rPr>
              <w:t xml:space="preserve">Tipo de serviço (mesmo serviço com características distintas)</w:t>
            </w:r>
            <w:r w:rsidDel="00000000" w:rsidR="00000000" w:rsidRPr="00000000">
              <w:rPr>
                <w:b w:val="1"/>
                <w:vertAlign w:val="superscript"/>
                <w:rtl w:val="0"/>
              </w:rPr>
              <w:t xml:space="preserve"> (3)</w:t>
            </w:r>
            <w:r w:rsidDel="00000000" w:rsidR="00000000" w:rsidRPr="00000000">
              <w:rPr>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jc w:val="center"/>
              <w:rPr/>
            </w:pPr>
            <w:r w:rsidDel="00000000" w:rsidR="00000000" w:rsidRPr="00000000">
              <w:rPr>
                <w:b w:val="1"/>
                <w:rtl w:val="0"/>
              </w:rPr>
              <w:t xml:space="preserve">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jc w:val="center"/>
              <w:rPr>
                <w:b w:val="1"/>
              </w:rPr>
            </w:pPr>
            <w:r w:rsidDel="00000000" w:rsidR="00000000" w:rsidRPr="00000000">
              <w:rPr>
                <w:b w:val="1"/>
                <w:rtl w:val="0"/>
              </w:rPr>
              <w:t xml:space="preserve">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6">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7">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8">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rPr/>
            </w:pPr>
            <w:r w:rsidDel="00000000" w:rsidR="00000000" w:rsidRPr="00000000">
              <w:rPr>
                <w:rtl w:val="0"/>
              </w:rPr>
            </w:r>
          </w:p>
        </w:tc>
      </w:tr>
    </w:tbl>
    <w:p w:rsidR="00000000" w:rsidDel="00000000" w:rsidP="00000000" w:rsidRDefault="00000000" w:rsidRPr="00000000" w14:paraId="0000023E">
      <w:pPr>
        <w:ind w:right="0"/>
        <w:jc w:val="center"/>
        <w:rPr/>
      </w:pPr>
      <w:r w:rsidDel="00000000" w:rsidR="00000000" w:rsidRPr="00000000">
        <w:rPr>
          <w:rtl w:val="0"/>
        </w:rPr>
      </w:r>
    </w:p>
    <w:p w:rsidR="00000000" w:rsidDel="00000000" w:rsidP="00000000" w:rsidRDefault="00000000" w:rsidRPr="00000000" w14:paraId="0000023F">
      <w:pPr>
        <w:rPr>
          <w:i w:val="1"/>
        </w:rPr>
      </w:pPr>
      <w:r w:rsidDel="00000000" w:rsidR="00000000" w:rsidRPr="00000000">
        <w:rPr>
          <w:i w:val="1"/>
          <w:rtl w:val="0"/>
        </w:rPr>
        <w:t xml:space="preserve">Nota(3) A unidade de medida deverá corresponder ao valor básico para a composição dos preços do serviço prestado (mensal/hora trabalhada/ponto de função/emissão de bilhete/desconto concedido/etc.)</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ind w:right="0"/>
        <w:jc w:val="center"/>
        <w:rPr/>
      </w:pPr>
      <w:r w:rsidDel="00000000" w:rsidR="00000000" w:rsidRPr="00000000">
        <w:rPr>
          <w:rtl w:val="0"/>
        </w:rPr>
      </w:r>
    </w:p>
    <w:tbl>
      <w:tblPr>
        <w:tblStyle w:val="Table5"/>
        <w:tblW w:w="939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69"/>
        <w:gridCol w:w="3721"/>
        <w:gridCol w:w="1270"/>
        <w:gridCol w:w="3638"/>
        <w:tblGridChange w:id="0">
          <w:tblGrid>
            <w:gridCol w:w="769"/>
            <w:gridCol w:w="3721"/>
            <w:gridCol w:w="1270"/>
            <w:gridCol w:w="363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jc w:val="center"/>
              <w:rPr/>
            </w:pPr>
            <w:r w:rsidDel="00000000" w:rsidR="00000000" w:rsidRPr="00000000">
              <w:rPr>
                <w:b w:val="1"/>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jc w:val="center"/>
              <w:rPr/>
            </w:pPr>
            <w:r w:rsidDel="00000000" w:rsidR="00000000" w:rsidRPr="00000000">
              <w:rPr>
                <w:b w:val="1"/>
                <w:rtl w:val="0"/>
              </w:rPr>
              <w:t xml:space="preserve">Mobilização</w:t>
            </w:r>
            <w:r w:rsidDel="00000000" w:rsidR="00000000" w:rsidRPr="00000000">
              <w:rPr>
                <w:b w:val="1"/>
                <w:vertAlign w:val="superscript"/>
                <w:rtl w:val="0"/>
              </w:rPr>
              <w:t xml:space="preserve"> (4)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4">
            <w:pPr>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5">
            <w:pPr>
              <w:jc w:val="center"/>
              <w:rPr/>
            </w:pPr>
            <w:r w:rsidDel="00000000" w:rsidR="00000000" w:rsidRPr="00000000">
              <w:rPr>
                <w:b w:val="1"/>
                <w:rtl w:val="0"/>
              </w:rPr>
              <w:t xml:space="preserve">Valor (R$)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9">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C">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D">
            <w:pPr>
              <w:spacing w:line="256" w:lineRule="auto"/>
              <w:rPr/>
            </w:pPr>
            <w:r w:rsidDel="00000000" w:rsidR="00000000" w:rsidRPr="00000000">
              <w:rPr>
                <w:rtl w:val="0"/>
              </w:rPr>
            </w:r>
          </w:p>
        </w:tc>
      </w:tr>
    </w:tbl>
    <w:p w:rsidR="00000000" w:rsidDel="00000000" w:rsidP="00000000" w:rsidRDefault="00000000" w:rsidRPr="00000000" w14:paraId="0000024E">
      <w:pPr>
        <w:ind w:right="0"/>
        <w:rPr>
          <w:i w:val="1"/>
        </w:rPr>
      </w:pPr>
      <w:r w:rsidDel="00000000" w:rsidR="00000000" w:rsidRPr="00000000">
        <w:rPr>
          <w:i w:val="1"/>
          <w:rtl w:val="0"/>
        </w:rPr>
        <w:t xml:space="preserve">Nota (4): Tais custos de mobilização não são renováveis, devendo ser eliminados após o primeiro ano do contrato caso haja prorrogação.</w:t>
      </w:r>
    </w:p>
    <w:tbl>
      <w:tblPr>
        <w:tblStyle w:val="Table6"/>
        <w:tblW w:w="84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096"/>
        <w:gridCol w:w="2111"/>
        <w:gridCol w:w="2161"/>
        <w:gridCol w:w="2090"/>
        <w:tblGridChange w:id="0">
          <w:tblGrid>
            <w:gridCol w:w="2096"/>
            <w:gridCol w:w="2111"/>
            <w:gridCol w:w="2161"/>
            <w:gridCol w:w="2090"/>
          </w:tblGrid>
        </w:tblGridChange>
      </w:tblGrid>
      <w:tr>
        <w:trPr>
          <w:cantSplit w:val="0"/>
          <w:tblHeader w:val="0"/>
        </w:trPr>
        <w:tc>
          <w:tcPr>
            <w:gridSpan w:val="4"/>
          </w:tcPr>
          <w:p w:rsidR="00000000" w:rsidDel="00000000" w:rsidP="00000000" w:rsidRDefault="00000000" w:rsidRPr="00000000" w14:paraId="0000024F">
            <w:pPr>
              <w:ind w:right="0"/>
              <w:jc w:val="center"/>
              <w:rPr>
                <w:b w:val="1"/>
              </w:rPr>
            </w:pPr>
            <w:r w:rsidDel="00000000" w:rsidR="00000000" w:rsidRPr="00000000">
              <w:rPr>
                <w:b w:val="1"/>
                <w:rtl w:val="0"/>
              </w:rPr>
              <w:t xml:space="preserve">QUADRO RESUMO DO CONTRATO</w:t>
            </w:r>
          </w:p>
        </w:tc>
      </w:tr>
      <w:tr>
        <w:trPr>
          <w:cantSplit w:val="0"/>
          <w:tblHeader w:val="0"/>
        </w:trPr>
        <w:tc>
          <w:tcPr/>
          <w:p w:rsidR="00000000" w:rsidDel="00000000" w:rsidP="00000000" w:rsidRDefault="00000000" w:rsidRPr="00000000" w14:paraId="00000253">
            <w:pPr>
              <w:ind w:right="0"/>
              <w:jc w:val="center"/>
              <w:rPr/>
            </w:pPr>
            <w:r w:rsidDel="00000000" w:rsidR="00000000" w:rsidRPr="00000000">
              <w:rPr>
                <w:rtl w:val="0"/>
              </w:rPr>
              <w:t xml:space="preserve">Serviço</w:t>
            </w:r>
          </w:p>
        </w:tc>
        <w:tc>
          <w:tcPr/>
          <w:p w:rsidR="00000000" w:rsidDel="00000000" w:rsidP="00000000" w:rsidRDefault="00000000" w:rsidRPr="00000000" w14:paraId="00000254">
            <w:pPr>
              <w:ind w:right="0"/>
              <w:jc w:val="center"/>
              <w:rPr/>
            </w:pPr>
            <w:r w:rsidDel="00000000" w:rsidR="00000000" w:rsidRPr="00000000">
              <w:rPr>
                <w:rtl w:val="0"/>
              </w:rPr>
              <w:t xml:space="preserve">Valor Mensal por Unidade de Serviço </w:t>
            </w:r>
          </w:p>
        </w:tc>
        <w:tc>
          <w:tcPr/>
          <w:p w:rsidR="00000000" w:rsidDel="00000000" w:rsidP="00000000" w:rsidRDefault="00000000" w:rsidRPr="00000000" w14:paraId="00000255">
            <w:pPr>
              <w:ind w:right="0"/>
              <w:jc w:val="center"/>
              <w:rPr/>
            </w:pPr>
            <w:r w:rsidDel="00000000" w:rsidR="00000000" w:rsidRPr="00000000">
              <w:rPr>
                <w:rtl w:val="0"/>
              </w:rPr>
              <w:t xml:space="preserve">Quantidade de Unidade de Serviços</w:t>
            </w:r>
          </w:p>
        </w:tc>
        <w:tc>
          <w:tcPr/>
          <w:p w:rsidR="00000000" w:rsidDel="00000000" w:rsidP="00000000" w:rsidRDefault="00000000" w:rsidRPr="00000000" w14:paraId="00000256">
            <w:pPr>
              <w:ind w:right="0"/>
              <w:jc w:val="center"/>
              <w:rPr/>
            </w:pPr>
            <w:r w:rsidDel="00000000" w:rsidR="00000000" w:rsidRPr="00000000">
              <w:rPr>
                <w:rtl w:val="0"/>
              </w:rPr>
              <w:t xml:space="preserve">Valor mensal do serviço</w:t>
            </w:r>
          </w:p>
        </w:tc>
      </w:tr>
      <w:tr>
        <w:trPr>
          <w:cantSplit w:val="0"/>
          <w:tblHeader w:val="0"/>
        </w:trPr>
        <w:tc>
          <w:tcPr/>
          <w:p w:rsidR="00000000" w:rsidDel="00000000" w:rsidP="00000000" w:rsidRDefault="00000000" w:rsidRPr="00000000" w14:paraId="00000257">
            <w:pPr>
              <w:ind w:right="0"/>
              <w:rPr/>
            </w:pPr>
            <w:r w:rsidDel="00000000" w:rsidR="00000000" w:rsidRPr="00000000">
              <w:rPr>
                <w:rtl w:val="0"/>
              </w:rPr>
              <w:t xml:space="preserve">-</w:t>
            </w:r>
          </w:p>
        </w:tc>
        <w:tc>
          <w:tcPr/>
          <w:p w:rsidR="00000000" w:rsidDel="00000000" w:rsidP="00000000" w:rsidRDefault="00000000" w:rsidRPr="00000000" w14:paraId="00000258">
            <w:pPr>
              <w:ind w:right="0"/>
              <w:jc w:val="center"/>
              <w:rPr/>
            </w:pPr>
            <w:r w:rsidDel="00000000" w:rsidR="00000000" w:rsidRPr="00000000">
              <w:rPr>
                <w:rtl w:val="0"/>
              </w:rPr>
            </w:r>
          </w:p>
        </w:tc>
        <w:tc>
          <w:tcPr/>
          <w:p w:rsidR="00000000" w:rsidDel="00000000" w:rsidP="00000000" w:rsidRDefault="00000000" w:rsidRPr="00000000" w14:paraId="00000259">
            <w:pPr>
              <w:ind w:right="0"/>
              <w:jc w:val="center"/>
              <w:rPr/>
            </w:pPr>
            <w:r w:rsidDel="00000000" w:rsidR="00000000" w:rsidRPr="00000000">
              <w:rPr>
                <w:rtl w:val="0"/>
              </w:rPr>
            </w:r>
          </w:p>
        </w:tc>
        <w:tc>
          <w:tcPr/>
          <w:p w:rsidR="00000000" w:rsidDel="00000000" w:rsidP="00000000" w:rsidRDefault="00000000" w:rsidRPr="00000000" w14:paraId="0000025A">
            <w:pPr>
              <w:ind w:right="0"/>
              <w:jc w:val="center"/>
              <w:rPr/>
            </w:pPr>
            <w:r w:rsidDel="00000000" w:rsidR="00000000" w:rsidRPr="00000000">
              <w:rPr>
                <w:rtl w:val="0"/>
              </w:rPr>
            </w:r>
          </w:p>
        </w:tc>
      </w:tr>
      <w:tr>
        <w:trPr>
          <w:cantSplit w:val="0"/>
          <w:tblHeader w:val="0"/>
        </w:trPr>
        <w:tc>
          <w:tcPr/>
          <w:p w:rsidR="00000000" w:rsidDel="00000000" w:rsidP="00000000" w:rsidRDefault="00000000" w:rsidRPr="00000000" w14:paraId="0000025B">
            <w:pPr>
              <w:ind w:right="0"/>
              <w:rPr/>
            </w:pPr>
            <w:r w:rsidDel="00000000" w:rsidR="00000000" w:rsidRPr="00000000">
              <w:rPr>
                <w:rtl w:val="0"/>
              </w:rPr>
              <w:t xml:space="preserve">-</w:t>
            </w:r>
          </w:p>
        </w:tc>
        <w:tc>
          <w:tcPr/>
          <w:p w:rsidR="00000000" w:rsidDel="00000000" w:rsidP="00000000" w:rsidRDefault="00000000" w:rsidRPr="00000000" w14:paraId="0000025C">
            <w:pPr>
              <w:ind w:right="0"/>
              <w:jc w:val="center"/>
              <w:rPr/>
            </w:pPr>
            <w:r w:rsidDel="00000000" w:rsidR="00000000" w:rsidRPr="00000000">
              <w:rPr>
                <w:rtl w:val="0"/>
              </w:rPr>
            </w:r>
          </w:p>
        </w:tc>
        <w:tc>
          <w:tcPr/>
          <w:p w:rsidR="00000000" w:rsidDel="00000000" w:rsidP="00000000" w:rsidRDefault="00000000" w:rsidRPr="00000000" w14:paraId="0000025D">
            <w:pPr>
              <w:ind w:right="0"/>
              <w:jc w:val="center"/>
              <w:rPr/>
            </w:pPr>
            <w:r w:rsidDel="00000000" w:rsidR="00000000" w:rsidRPr="00000000">
              <w:rPr>
                <w:rtl w:val="0"/>
              </w:rPr>
            </w:r>
          </w:p>
        </w:tc>
        <w:tc>
          <w:tcPr/>
          <w:p w:rsidR="00000000" w:rsidDel="00000000" w:rsidP="00000000" w:rsidRDefault="00000000" w:rsidRPr="00000000" w14:paraId="0000025E">
            <w:pPr>
              <w:ind w:right="0"/>
              <w:jc w:val="cente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5F">
            <w:pPr>
              <w:ind w:right="0"/>
              <w:jc w:val="center"/>
              <w:rPr/>
            </w:pPr>
            <w:r w:rsidDel="00000000" w:rsidR="00000000" w:rsidRPr="00000000">
              <w:rPr>
                <w:rtl w:val="0"/>
              </w:rPr>
              <w:t xml:space="preserve">Valor Mensal do Contrato</w:t>
            </w:r>
          </w:p>
        </w:tc>
        <w:tc>
          <w:tcPr/>
          <w:p w:rsidR="00000000" w:rsidDel="00000000" w:rsidP="00000000" w:rsidRDefault="00000000" w:rsidRPr="00000000" w14:paraId="00000262">
            <w:pPr>
              <w:ind w:right="0"/>
              <w:jc w:val="center"/>
              <w:rPr/>
            </w:pPr>
            <w:r w:rsidDel="00000000" w:rsidR="00000000" w:rsidRPr="00000000">
              <w:rPr>
                <w:rtl w:val="0"/>
              </w:rPr>
            </w:r>
          </w:p>
        </w:tc>
      </w:tr>
    </w:tbl>
    <w:p w:rsidR="00000000" w:rsidDel="00000000" w:rsidP="00000000" w:rsidRDefault="00000000" w:rsidRPr="00000000" w14:paraId="00000263">
      <w:pPr>
        <w:ind w:right="0"/>
        <w:jc w:val="center"/>
        <w:rPr/>
      </w:pPr>
      <w:r w:rsidDel="00000000" w:rsidR="00000000" w:rsidRPr="00000000">
        <w:rPr>
          <w:rtl w:val="0"/>
        </w:rPr>
      </w:r>
    </w:p>
    <w:tbl>
      <w:tblPr>
        <w:tblStyle w:val="Table7"/>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6"/>
        <w:gridCol w:w="4015"/>
        <w:gridCol w:w="1224"/>
        <w:gridCol w:w="3650"/>
        <w:tblGridChange w:id="0">
          <w:tblGrid>
            <w:gridCol w:w="486"/>
            <w:gridCol w:w="4015"/>
            <w:gridCol w:w="1224"/>
            <w:gridCol w:w="36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4">
            <w:pPr>
              <w:jc w:val="center"/>
              <w:rPr>
                <w:b w:val="1"/>
              </w:rPr>
            </w:pPr>
            <w:r w:rsidDel="00000000" w:rsidR="00000000" w:rsidRPr="00000000">
              <w:rPr>
                <w:b w:val="1"/>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5">
            <w:pPr>
              <w:jc w:val="center"/>
              <w:rPr/>
            </w:pPr>
            <w:r w:rsidDel="00000000" w:rsidR="00000000" w:rsidRPr="00000000">
              <w:rPr>
                <w:b w:val="1"/>
                <w:rtl w:val="0"/>
              </w:rPr>
              <w:t xml:space="preserve">Tributos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6">
            <w:pPr>
              <w:jc w:val="center"/>
              <w:rPr/>
            </w:pPr>
            <w:r w:rsidDel="00000000" w:rsidR="00000000" w:rsidRPr="00000000">
              <w:rPr>
                <w:b w:val="1"/>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7">
            <w:pPr>
              <w:jc w:val="center"/>
              <w:rPr/>
            </w:pPr>
            <w:r w:rsidDel="00000000" w:rsidR="00000000" w:rsidRPr="00000000">
              <w:rPr>
                <w:b w:val="1"/>
                <w:rtl w:val="0"/>
              </w:rPr>
              <w:t xml:space="preserve">Valor Mensal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8">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A">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B">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C">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6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6E">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F">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0">
            <w:pPr>
              <w:jc w:val="center"/>
              <w:rPr>
                <w:b w:val="1"/>
              </w:rPr>
            </w:pPr>
            <w:r w:rsidDel="00000000" w:rsidR="00000000" w:rsidRPr="00000000">
              <w:rPr>
                <w:b w:val="1"/>
                <w:rtl w:val="0"/>
              </w:rPr>
              <w:t xml:space="preserve">C</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71">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72">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3">
            <w:pPr>
              <w:spacing w:line="256" w:lineRule="auto"/>
              <w:rPr/>
            </w:pPr>
            <w:r w:rsidDel="00000000" w:rsidR="00000000" w:rsidRPr="00000000">
              <w:rPr>
                <w:rtl w:val="0"/>
              </w:rPr>
            </w:r>
          </w:p>
        </w:tc>
      </w:tr>
    </w:tbl>
    <w:p w:rsidR="00000000" w:rsidDel="00000000" w:rsidP="00000000" w:rsidRDefault="00000000" w:rsidRPr="00000000" w14:paraId="00000274">
      <w:pPr>
        <w:spacing w:line="256" w:lineRule="auto"/>
        <w:rPr>
          <w:b w:val="1"/>
        </w:rPr>
      </w:pPr>
      <w:r w:rsidDel="00000000" w:rsidR="00000000" w:rsidRPr="00000000">
        <w:rPr>
          <w:rtl w:val="0"/>
        </w:rPr>
      </w:r>
    </w:p>
    <w:p w:rsidR="00000000" w:rsidDel="00000000" w:rsidP="00000000" w:rsidRDefault="00000000" w:rsidRPr="00000000" w14:paraId="00000275">
      <w:pPr>
        <w:spacing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76">
      <w:pPr>
        <w:pStyle w:val="Heading2"/>
        <w:ind w:firstLine="851"/>
        <w:rPr/>
      </w:pPr>
      <w:r w:rsidDel="00000000" w:rsidR="00000000" w:rsidRPr="00000000">
        <w:rPr>
          <w:rtl w:val="0"/>
        </w:rPr>
        <w:t xml:space="preserve">ANEXO IV - MINUTA DE ATA DE REGISTRO DE PREÇOS (ARP)</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Compromisso celebrado entre o Estado do Rio Grande do Sul, por intermédio da CELIC, sito na Av. Borges de Medeiros, 1501 - 2º andar, nas dependências do CAFF - Centro Administrativo Fernando Ferrari, em Porto Alegre/RS, CEP 90119900, representado neste ato por ............................ doravante denominado ORGÃO GERENCIADOR, e (pessoa física ou jurídica), sito no(a) (endereço), inscrito no Ministério da Fazenda sob o nº. (nº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nº ............................., em decorrência do </w:t>
      </w:r>
      <w:r w:rsidDel="00000000" w:rsidR="00000000" w:rsidRPr="00000000">
        <w:rPr>
          <w:b w:val="1"/>
          <w:rtl w:val="0"/>
        </w:rPr>
        <w:t xml:space="preserve"> </w:t>
      </w:r>
      <w:r w:rsidDel="00000000" w:rsidR="00000000" w:rsidRPr="00000000">
        <w:rPr>
          <w:rtl w:val="0"/>
        </w:rPr>
        <w:t xml:space="preserve">Pregão Eletrônico n.º ............, mediante as cláusula e condições seguintes:</w:t>
      </w:r>
    </w:p>
    <w:p w:rsidR="00000000" w:rsidDel="00000000" w:rsidP="00000000" w:rsidRDefault="00000000" w:rsidRPr="00000000" w14:paraId="00000279">
      <w:pPr>
        <w:rPr>
          <w:b w:val="1"/>
        </w:rPr>
      </w:pPr>
      <w:r w:rsidDel="00000000" w:rsidR="00000000" w:rsidRPr="00000000">
        <w:rPr>
          <w:rtl w:val="0"/>
        </w:rPr>
      </w:r>
    </w:p>
    <w:p w:rsidR="00000000" w:rsidDel="00000000" w:rsidP="00000000" w:rsidRDefault="00000000" w:rsidRPr="00000000" w14:paraId="0000027A">
      <w:pPr>
        <w:pStyle w:val="Heading5"/>
        <w:rPr/>
      </w:pPr>
      <w:r w:rsidDel="00000000" w:rsidR="00000000" w:rsidRPr="00000000">
        <w:rPr>
          <w:rtl w:val="0"/>
        </w:rPr>
        <w:t xml:space="preserve">CLÁUSULA PRIMEIRA - DO OBJETO</w:t>
      </w:r>
    </w:p>
    <w:p w:rsidR="00000000" w:rsidDel="00000000" w:rsidP="00000000" w:rsidRDefault="00000000" w:rsidRPr="00000000" w14:paraId="0000027B">
      <w:pPr>
        <w:rPr/>
      </w:pPr>
      <w:r w:rsidDel="00000000" w:rsidR="00000000" w:rsidRPr="00000000">
        <w:rPr>
          <w:rtl w:val="0"/>
        </w:rPr>
        <w:t xml:space="preserve">1.1. Registro de Preços para contratação de serviços [Reproduzir o texto do</w:t>
      </w:r>
      <w:r w:rsidDel="00000000" w:rsidR="00000000" w:rsidRPr="00000000">
        <w:rPr>
          <w:b w:val="1"/>
          <w:rtl w:val="0"/>
        </w:rPr>
        <w:t xml:space="preserve"> Anexo I – FOLHA DE DADOS (CGL 1.1)</w:t>
      </w:r>
      <w:r w:rsidDel="00000000" w:rsidR="00000000" w:rsidRPr="00000000">
        <w:rPr>
          <w:rtl w:val="0"/>
        </w:rPr>
        <w:t xml:space="preserve">]</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pStyle w:val="Heading5"/>
        <w:rPr/>
      </w:pPr>
      <w:r w:rsidDel="00000000" w:rsidR="00000000" w:rsidRPr="00000000">
        <w:rPr>
          <w:rtl w:val="0"/>
        </w:rPr>
        <w:t xml:space="preserve">CLÁUSULA SEGUNDA - DO PREÇO</w:t>
      </w:r>
    </w:p>
    <w:p w:rsidR="00000000" w:rsidDel="00000000" w:rsidP="00000000" w:rsidRDefault="00000000" w:rsidRPr="00000000" w14:paraId="0000027E">
      <w:pPr>
        <w:rPr/>
      </w:pPr>
      <w:r w:rsidDel="00000000" w:rsidR="00000000" w:rsidRPr="00000000">
        <w:rPr>
          <w:rtl w:val="0"/>
        </w:rPr>
        <w:t xml:space="preserve">2.1. O preço total registrado é o constante da proposta vencedora da licitação correspondendo a</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pStyle w:val="Heading5"/>
        <w:rPr/>
      </w:pPr>
      <w:r w:rsidDel="00000000" w:rsidR="00000000" w:rsidRPr="00000000">
        <w:rPr>
          <w:rtl w:val="0"/>
        </w:rPr>
        <w:t xml:space="preserve">CLÁUSULA TERCEIRA - DA REVISÃO DOS PREÇOS REGISTRADOS</w:t>
      </w:r>
    </w:p>
    <w:p w:rsidR="00000000" w:rsidDel="00000000" w:rsidP="00000000" w:rsidRDefault="00000000" w:rsidRPr="00000000" w14:paraId="00000281">
      <w:pPr>
        <w:rPr>
          <w:b w:val="1"/>
        </w:rPr>
      </w:pPr>
      <w:r w:rsidDel="00000000" w:rsidR="00000000" w:rsidRPr="00000000">
        <w:rPr>
          <w:rtl w:val="0"/>
        </w:rPr>
        <w:t xml:space="preserve">3.1. 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registrado, por motivo superveniente, tornar-se superior ao preço praticado no mercado, o ÓRGÃO GERENCIADOR deverá negociar com o COMPROMITENTE observando as seguintes condições: </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 convocar o COMPROMITENTE para redução de preços e sua adequação ao praticado pelo mercado; </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 liberar o COMPROMITENTE do compromisso assumido, caso frustrada a negociação, sem aplicação de penalidade; e </w:t>
      </w:r>
    </w:p>
    <w:p w:rsidR="00000000" w:rsidDel="00000000" w:rsidP="00000000" w:rsidRDefault="00000000" w:rsidRPr="00000000" w14:paraId="00000285">
      <w:pPr>
        <w:rPr>
          <w:color w:val="000000"/>
        </w:rPr>
      </w:pPr>
      <w:r w:rsidDel="00000000" w:rsidR="00000000" w:rsidRPr="00000000">
        <w:rPr>
          <w:rtl w:val="0"/>
        </w:rPr>
        <w:t xml:space="preserve">3.3.</w:t>
      </w:r>
      <w:r w:rsidDel="00000000" w:rsidR="00000000" w:rsidRPr="00000000">
        <w:rPr>
          <w:b w:val="1"/>
          <w:rtl w:val="0"/>
        </w:rPr>
        <w:t xml:space="preserve"> </w:t>
      </w:r>
      <w:r w:rsidDel="00000000" w:rsidR="00000000" w:rsidRPr="00000000">
        <w:rPr>
          <w:rtl w:val="0"/>
        </w:rPr>
        <w:t xml:space="preserve">Havendo êxito nas negociações, o valor a ser registrado terá efeito a partir da publicação do termo aditivo à ARP. </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de mercado se tornar superior aos preços registrados e o COMPROMITENTE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Viabilizada a negociação, o novo valor registrado, que constará no termo aditivo, terá efeito retroativo à data do protocolo do pedido.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 frustrada a negociação, caberá ao ÓRGÃO GERENCIADOR liberar o COMPROMITENTE do compromisso assumido, se confirmada a pertinência da motivação apresentada; e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3.4.4. A emissão que trata o subitem 3.4.1. refere-se à convocação para firmar o contrato ou à aceitação de instrumento equivalente. </w:t>
      </w:r>
    </w:p>
    <w:p w:rsidR="00000000" w:rsidDel="00000000" w:rsidP="00000000" w:rsidRDefault="00000000" w:rsidRPr="00000000" w14:paraId="0000028B">
      <w:pPr>
        <w:rPr>
          <w:color w:val="000000"/>
        </w:rPr>
      </w:pPr>
      <w:r w:rsidDel="00000000" w:rsidR="00000000" w:rsidRPr="00000000">
        <w:rPr>
          <w:rtl w:val="0"/>
        </w:rPr>
        <w:t xml:space="preserve">3.4.5.</w:t>
      </w:r>
      <w:r w:rsidDel="00000000" w:rsidR="00000000" w:rsidRPr="00000000">
        <w:rPr>
          <w:b w:val="1"/>
          <w:rtl w:val="0"/>
        </w:rPr>
        <w:t xml:space="preserve"> </w:t>
      </w:r>
      <w:r w:rsidDel="00000000" w:rsidR="00000000" w:rsidRPr="00000000">
        <w:rPr>
          <w:rtl w:val="0"/>
        </w:rPr>
        <w:t xml:space="preserve">Caso a motivação apresentada pelo COMPROMITENTE não seja acolhida pela Administração Pública Estadual, o descumprimento da obrigação de fornecer ensejará a aplicação das sanções cabíveis. </w:t>
      </w: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pStyle w:val="Heading5"/>
        <w:rPr/>
      </w:pPr>
      <w:r w:rsidDel="00000000" w:rsidR="00000000" w:rsidRPr="00000000">
        <w:rPr>
          <w:rtl w:val="0"/>
        </w:rPr>
        <w:t xml:space="preserve">CLÁUSULA QUARTA - DOS PRAZOS</w:t>
      </w:r>
    </w:p>
    <w:p w:rsidR="00000000" w:rsidDel="00000000" w:rsidP="00000000" w:rsidRDefault="00000000" w:rsidRPr="00000000" w14:paraId="0000028E">
      <w:pPr>
        <w:rPr/>
      </w:pPr>
      <w:r w:rsidDel="00000000" w:rsidR="00000000" w:rsidRPr="00000000">
        <w:rPr>
          <w:rtl w:val="0"/>
        </w:rPr>
        <w:t xml:space="preserve">4.1. O prazo de validade da ARP será de [reproduzir o prazo de validade indicado no </w:t>
      </w:r>
      <w:r w:rsidDel="00000000" w:rsidR="00000000" w:rsidRPr="00000000">
        <w:rPr>
          <w:b w:val="1"/>
          <w:rtl w:val="0"/>
        </w:rPr>
        <w:t xml:space="preserve">Anexo I - FOLHA DE DADOS (CGL 15.10)</w:t>
      </w:r>
      <w:r w:rsidDel="00000000" w:rsidR="00000000" w:rsidRPr="00000000">
        <w:rPr>
          <w:rtl w:val="0"/>
        </w:rPr>
        <w:t xml:space="preserve">]. </w:t>
      </w:r>
    </w:p>
    <w:p w:rsidR="00000000" w:rsidDel="00000000" w:rsidP="00000000" w:rsidRDefault="00000000" w:rsidRPr="00000000" w14:paraId="0000028F">
      <w:pPr>
        <w:rPr/>
      </w:pPr>
      <w:r w:rsidDel="00000000" w:rsidR="00000000" w:rsidRPr="00000000">
        <w:rPr>
          <w:rtl w:val="0"/>
        </w:rPr>
        <w:t xml:space="preserve">4.2. O início da vigência da ARP será [ reproduzir o texto do </w:t>
      </w:r>
      <w:r w:rsidDel="00000000" w:rsidR="00000000" w:rsidRPr="00000000">
        <w:rPr>
          <w:b w:val="1"/>
          <w:rtl w:val="0"/>
        </w:rPr>
        <w:t xml:space="preserve">Anexo I - FOLHA DE DADOS (CGL 15.11)</w:t>
      </w:r>
      <w:r w:rsidDel="00000000" w:rsidR="00000000" w:rsidRPr="00000000">
        <w:rPr>
          <w:rtl w:val="0"/>
        </w:rPr>
        <w:t xml:space="preserve">].</w:t>
      </w:r>
    </w:p>
    <w:p w:rsidR="00000000" w:rsidDel="00000000" w:rsidP="00000000" w:rsidRDefault="00000000" w:rsidRPr="00000000" w14:paraId="00000290">
      <w:pPr>
        <w:rPr>
          <w:color w:val="000000"/>
        </w:rPr>
      </w:pPr>
      <w:r w:rsidDel="00000000" w:rsidR="00000000" w:rsidRPr="00000000">
        <w:rPr>
          <w:color w:val="000000"/>
          <w:rtl w:val="0"/>
        </w:rPr>
        <w:t xml:space="preserve">4.3.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pStyle w:val="Heading5"/>
        <w:rPr/>
      </w:pPr>
      <w:r w:rsidDel="00000000" w:rsidR="00000000" w:rsidRPr="00000000">
        <w:rPr>
          <w:rtl w:val="0"/>
        </w:rPr>
        <w:t xml:space="preserve">CLÁUSULA QUINTA - DOS DIREITOS E DAS OBRIGAÇÕES</w:t>
      </w:r>
    </w:p>
    <w:p w:rsidR="00000000" w:rsidDel="00000000" w:rsidP="00000000" w:rsidRDefault="00000000" w:rsidRPr="00000000" w14:paraId="00000293">
      <w:pPr>
        <w:rPr/>
      </w:pPr>
      <w:r w:rsidDel="00000000" w:rsidR="00000000" w:rsidRPr="00000000">
        <w:rPr>
          <w:rtl w:val="0"/>
        </w:rPr>
        <w:t xml:space="preserve">5.1. Dos Direitos:</w:t>
      </w:r>
    </w:p>
    <w:p w:rsidR="00000000" w:rsidDel="00000000" w:rsidP="00000000" w:rsidRDefault="00000000" w:rsidRPr="00000000" w14:paraId="00000294">
      <w:pPr>
        <w:rPr/>
      </w:pPr>
      <w:r w:rsidDel="00000000" w:rsidR="00000000" w:rsidRPr="00000000">
        <w:rPr>
          <w:rtl w:val="0"/>
        </w:rPr>
        <w:t xml:space="preserve">5.1.1. da Administração: contratar se necessário, o objeto desta licitação; </w:t>
      </w:r>
    </w:p>
    <w:p w:rsidR="00000000" w:rsidDel="00000000" w:rsidP="00000000" w:rsidRDefault="00000000" w:rsidRPr="00000000" w14:paraId="00000295">
      <w:pPr>
        <w:rPr/>
      </w:pPr>
      <w:r w:rsidDel="00000000" w:rsidR="00000000" w:rsidRPr="00000000">
        <w:rPr>
          <w:rtl w:val="0"/>
        </w:rPr>
        <w:t xml:space="preserve">5.1.2. do COMPROMITENTE: ser contratado se a Administração utilizar o Registro de Preços, ou, em igualdade de condições, ser preferido, no caso de contratação por outra forma. </w:t>
      </w:r>
    </w:p>
    <w:p w:rsidR="00000000" w:rsidDel="00000000" w:rsidP="00000000" w:rsidRDefault="00000000" w:rsidRPr="00000000" w14:paraId="00000296">
      <w:pPr>
        <w:rPr/>
      </w:pPr>
      <w:r w:rsidDel="00000000" w:rsidR="00000000" w:rsidRPr="00000000">
        <w:rPr>
          <w:rtl w:val="0"/>
        </w:rPr>
        <w:t xml:space="preserve">5.2. Das Obrigações:</w:t>
      </w:r>
    </w:p>
    <w:p w:rsidR="00000000" w:rsidDel="00000000" w:rsidP="00000000" w:rsidRDefault="00000000" w:rsidRPr="00000000" w14:paraId="00000297">
      <w:pPr>
        <w:rPr/>
      </w:pPr>
      <w:r w:rsidDel="00000000" w:rsidR="00000000" w:rsidRPr="00000000">
        <w:rPr>
          <w:rtl w:val="0"/>
        </w:rPr>
        <w:t xml:space="preserve">5.2.1. da Administração: contratar com aquele que detém o preço registrado, ou em igualdade de condições, dar preferência ao mesmo se contratar por outra forma;</w:t>
      </w:r>
    </w:p>
    <w:p w:rsidR="00000000" w:rsidDel="00000000" w:rsidP="00000000" w:rsidRDefault="00000000" w:rsidRPr="00000000" w14:paraId="00000298">
      <w:pPr>
        <w:rPr/>
      </w:pPr>
      <w:r w:rsidDel="00000000" w:rsidR="00000000" w:rsidRPr="00000000">
        <w:rPr>
          <w:rtl w:val="0"/>
        </w:rPr>
        <w:t xml:space="preserve">5.2.1.1. aplicar, garantidos a ampla defesa e o contraditório, as penalidades decorrentes de infrações ocorridas no procedimento licitatório e na vigência da ARP, quando não decorrente de execução contratual; e</w:t>
      </w:r>
    </w:p>
    <w:p w:rsidR="00000000" w:rsidDel="00000000" w:rsidP="00000000" w:rsidRDefault="00000000" w:rsidRPr="00000000" w14:paraId="00000299">
      <w:pPr>
        <w:rPr/>
      </w:pPr>
      <w:r w:rsidDel="00000000" w:rsidR="00000000" w:rsidRPr="00000000">
        <w:rPr>
          <w:rtl w:val="0"/>
        </w:rPr>
        <w:t xml:space="preserve">5.2.2. do COMPROMITENTE: atender, nas condições estabelecidas no Edital, todos os pedidos de contratação e manter sua regularidade documental  durante o período da vigência da ARP.</w:t>
      </w:r>
    </w:p>
    <w:p w:rsidR="00000000" w:rsidDel="00000000" w:rsidP="00000000" w:rsidRDefault="00000000" w:rsidRPr="00000000" w14:paraId="0000029A">
      <w:pPr>
        <w:rPr/>
      </w:pPr>
      <w:r w:rsidDel="00000000" w:rsidR="00000000" w:rsidRPr="00000000">
        <w:rPr>
          <w:rtl w:val="0"/>
        </w:rPr>
        <w:t xml:space="preserve">5.2.3. [Se for o caso reproduzir o texto do </w:t>
      </w:r>
      <w:r w:rsidDel="00000000" w:rsidR="00000000" w:rsidRPr="00000000">
        <w:rPr>
          <w:b w:val="1"/>
          <w:rtl w:val="0"/>
        </w:rPr>
        <w:t xml:space="preserve">Anexo I - FOLHA DE DADOS (CGL 20.2)</w:t>
      </w:r>
      <w:r w:rsidDel="00000000" w:rsidR="00000000" w:rsidRPr="00000000">
        <w:rPr>
          <w:rtl w:val="0"/>
        </w:rPr>
        <w:t xml:space="preserve">].</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pStyle w:val="Heading5"/>
        <w:rPr>
          <w:color w:val="000000"/>
        </w:rPr>
      </w:pPr>
      <w:r w:rsidDel="00000000" w:rsidR="00000000" w:rsidRPr="00000000">
        <w:rPr>
          <w:rtl w:val="0"/>
        </w:rPr>
        <w:t xml:space="preserve">CLÁUSULA SEXTA - DO CANCELAMENTO DO REGISTRO DE PREÇOS</w:t>
      </w: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A ARP será cancelada nas seguintes hipóteses: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quando o COMPROMITENTE: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6.1.1.1. descumprir as condições nela estabelecidas; </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6.1.1.2. convocado, não comparecer para assinar o contrato, não aceitar a nota de empenho ou o instrumento equivalente no prazo estabelecido pela Administração Pública Estadual, sem justificativa aceitável;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6.1.1.3. sofrer sanção prevista nos incisos III ou IV do “caput” do art. 87 da Lei nº 8.666/93, ou no art. 7º da Lei nº 10.520/02;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6.1.1.4. perder alguma das condições de habilitação durante a vigência da ATA; e </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6.1.1.5. não atender à convocação a que se refere o inciso I do art. 20 do Decreto estadual nº 53.173/16, no prazo estabelecido pela Administração Pública Estadual.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quando não for obtido êxito nas negociações decorrentes de revisão do preço registrado; e </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quando ocorrer fato superveniente, decorrente de caso fortuito ou de força maior, que prejudique o cumprimento da ARP, devidamente comprovado e justificado por razão de interesse público ou a pedido do COMPROMITENTE. </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Nas hipóteses previstas nesta cláusula, o beneficiário da ARP poderá, a critério da Administração Pública Estadual, ser obrigado a garantir o fornecimento pelo prazo de trinta dias. </w:t>
      </w:r>
    </w:p>
    <w:p w:rsidR="00000000" w:rsidDel="00000000" w:rsidP="00000000" w:rsidRDefault="00000000" w:rsidRPr="00000000" w14:paraId="000002A7">
      <w:pPr>
        <w:rPr>
          <w:color w:val="000000"/>
        </w:rPr>
      </w:pPr>
      <w:r w:rsidDel="00000000" w:rsidR="00000000" w:rsidRPr="00000000">
        <w:rPr>
          <w:rtl w:val="0"/>
        </w:rPr>
        <w:t xml:space="preserve">6.3.</w:t>
      </w:r>
      <w:r w:rsidDel="00000000" w:rsidR="00000000" w:rsidRPr="00000000">
        <w:rPr>
          <w:b w:val="1"/>
          <w:rtl w:val="0"/>
        </w:rPr>
        <w:t xml:space="preserve"> </w:t>
      </w:r>
      <w:r w:rsidDel="00000000" w:rsidR="00000000" w:rsidRPr="00000000">
        <w:rPr>
          <w:rtl w:val="0"/>
        </w:rPr>
        <w:t xml:space="preserve">O cancelamento da ARP será formalizado por decisão do ÓRGÃO GERENCIADOR, devidamente motivada, assegurados o contraditório e a ampla defesa. </w:t>
      </w: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pStyle w:val="Heading5"/>
        <w:rPr/>
      </w:pPr>
      <w:r w:rsidDel="00000000" w:rsidR="00000000" w:rsidRPr="00000000">
        <w:rPr>
          <w:rtl w:val="0"/>
        </w:rPr>
        <w:t xml:space="preserve">CLÁUSULA SÉTIMA - DAS PENALIDADES E DAS MULTAS</w:t>
        <w:tab/>
        <w:tab/>
      </w:r>
    </w:p>
    <w:p w:rsidR="00000000" w:rsidDel="00000000" w:rsidP="00000000" w:rsidRDefault="00000000" w:rsidRPr="00000000" w14:paraId="000002AA">
      <w:pPr>
        <w:rPr/>
      </w:pPr>
      <w:r w:rsidDel="00000000" w:rsidR="00000000" w:rsidRPr="00000000">
        <w:rPr>
          <w:rtl w:val="0"/>
        </w:rPr>
        <w:t xml:space="preserve">7.1. multa de até 10% sobre o valor do pedido na hipótese da recusa do COMPROMITENTE em assinar o contrato ou retirar/receber instrumento equivalente (empenho); e</w:t>
      </w:r>
    </w:p>
    <w:p w:rsidR="00000000" w:rsidDel="00000000" w:rsidP="00000000" w:rsidRDefault="00000000" w:rsidRPr="00000000" w14:paraId="000002AB">
      <w:pPr>
        <w:rPr/>
      </w:pPr>
      <w:r w:rsidDel="00000000" w:rsidR="00000000" w:rsidRPr="00000000">
        <w:rPr>
          <w:rtl w:val="0"/>
        </w:rPr>
        <w:t xml:space="preserve">7.2. demais sanções previstas no edital,  no que se aplicar à gestão da ARP.</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pStyle w:val="Heading5"/>
        <w:rPr/>
      </w:pPr>
      <w:r w:rsidDel="00000000" w:rsidR="00000000" w:rsidRPr="00000000">
        <w:rPr>
          <w:rtl w:val="0"/>
        </w:rPr>
        <w:t xml:space="preserve">CLÁUSULA OITAVA - DA EFICÁCIA</w:t>
      </w:r>
    </w:p>
    <w:p w:rsidR="00000000" w:rsidDel="00000000" w:rsidP="00000000" w:rsidRDefault="00000000" w:rsidRPr="00000000" w14:paraId="000002AE">
      <w:pPr>
        <w:rPr/>
      </w:pPr>
      <w:r w:rsidDel="00000000" w:rsidR="00000000" w:rsidRPr="00000000">
        <w:rPr>
          <w:rtl w:val="0"/>
        </w:rPr>
        <w:t xml:space="preserve">8.1. A presente ARP somente terá eficácia após publicada a respectiva súmula no Diário Oficial do Estado.</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pStyle w:val="Heading5"/>
        <w:rPr/>
      </w:pPr>
      <w:r w:rsidDel="00000000" w:rsidR="00000000" w:rsidRPr="00000000">
        <w:rPr>
          <w:rtl w:val="0"/>
        </w:rPr>
        <w:t xml:space="preserve">CLÁUSULA NONA - DAS ADESÕES E DO REMANEJAMENTO</w:t>
      </w:r>
    </w:p>
    <w:p w:rsidR="00000000" w:rsidDel="00000000" w:rsidP="00000000" w:rsidRDefault="00000000" w:rsidRPr="00000000" w14:paraId="000002B1">
      <w:pPr>
        <w:rPr/>
      </w:pPr>
      <w:r w:rsidDel="00000000" w:rsidR="00000000" w:rsidRPr="00000000">
        <w:rPr>
          <w:rtl w:val="0"/>
        </w:rPr>
        <w:t xml:space="preserve">9.1. [Reproduzir o texto do </w:t>
      </w:r>
      <w:r w:rsidDel="00000000" w:rsidR="00000000" w:rsidRPr="00000000">
        <w:rPr>
          <w:b w:val="1"/>
          <w:rtl w:val="0"/>
        </w:rPr>
        <w:t xml:space="preserve">Anexo I - FOLHA DE DADOS (CGL 23.2)</w:t>
      </w:r>
      <w:r w:rsidDel="00000000" w:rsidR="00000000" w:rsidRPr="00000000">
        <w:rPr>
          <w:rtl w:val="0"/>
        </w:rPr>
        <w:t xml:space="preserve">]</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pStyle w:val="Heading5"/>
        <w:rPr/>
      </w:pPr>
      <w:r w:rsidDel="00000000" w:rsidR="00000000" w:rsidRPr="00000000">
        <w:rPr>
          <w:rtl w:val="0"/>
        </w:rPr>
        <w:t xml:space="preserve">CLÁUSULA DÉCIMA - DAS DISPOSIÇÕES GERAIS</w:t>
      </w:r>
    </w:p>
    <w:p w:rsidR="00000000" w:rsidDel="00000000" w:rsidP="00000000" w:rsidRDefault="00000000" w:rsidRPr="00000000" w14:paraId="000002B4">
      <w:pPr>
        <w:rPr/>
      </w:pPr>
      <w:r w:rsidDel="00000000" w:rsidR="00000000" w:rsidRPr="00000000">
        <w:rPr>
          <w:rtl w:val="0"/>
        </w:rPr>
        <w:t xml:space="preserve">10.1. É vedado o reajuste dos preços registrados na presente ARP.</w:t>
      </w:r>
    </w:p>
    <w:p w:rsidR="00000000" w:rsidDel="00000000" w:rsidP="00000000" w:rsidRDefault="00000000" w:rsidRPr="00000000" w14:paraId="000002B5">
      <w:pPr>
        <w:rPr/>
      </w:pPr>
      <w:r w:rsidDel="00000000" w:rsidR="00000000" w:rsidRPr="00000000">
        <w:rPr>
          <w:rtl w:val="0"/>
        </w:rPr>
        <w:t xml:space="preserve">10.2. Fica eleito o Foro de Porto Alegre para dirimir dúvidas ou questões oriundas do presente instrumento.</w:t>
      </w:r>
    </w:p>
    <w:p w:rsidR="00000000" w:rsidDel="00000000" w:rsidP="00000000" w:rsidRDefault="00000000" w:rsidRPr="00000000" w14:paraId="000002B6">
      <w:pPr>
        <w:rPr/>
      </w:pPr>
      <w:r w:rsidDel="00000000" w:rsidR="00000000" w:rsidRPr="00000000">
        <w:rPr>
          <w:rtl w:val="0"/>
        </w:rPr>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rsidR="00000000" w:rsidDel="00000000" w:rsidP="00000000" w:rsidRDefault="00000000" w:rsidRPr="00000000" w14:paraId="000002B7">
      <w:pPr>
        <w:rPr/>
      </w:pPr>
      <w:r w:rsidDel="00000000" w:rsidR="00000000" w:rsidRPr="00000000">
        <w:rPr>
          <w:rtl w:val="0"/>
        </w:rPr>
        <w:t xml:space="preserve">10.4. E, por estarem às partes justas e compromissadas, assinam a presente ARP em duas vias, de igual teor, na presença das testemunhas abaixo assinadas. </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jc w:val="right"/>
        <w:rPr/>
      </w:pPr>
      <w:r w:rsidDel="00000000" w:rsidR="00000000" w:rsidRPr="00000000">
        <w:rPr>
          <w:rtl w:val="0"/>
        </w:rPr>
        <w:t xml:space="preserve">Porto Alegre, ____ de ____________ de ______.</w:t>
      </w:r>
    </w:p>
    <w:p w:rsidR="00000000" w:rsidDel="00000000" w:rsidP="00000000" w:rsidRDefault="00000000" w:rsidRPr="00000000" w14:paraId="000002BA">
      <w:pPr>
        <w:rPr/>
      </w:pPr>
      <w:r w:rsidDel="00000000" w:rsidR="00000000" w:rsidRPr="00000000">
        <w:rPr>
          <w:rtl w:val="0"/>
        </w:rPr>
        <w:t xml:space="preserve">P/CELIC.</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________________________</w:t>
      </w:r>
    </w:p>
    <w:p w:rsidR="00000000" w:rsidDel="00000000" w:rsidP="00000000" w:rsidRDefault="00000000" w:rsidRPr="00000000" w14:paraId="000002BD">
      <w:pPr>
        <w:tabs>
          <w:tab w:val="center" w:pos="5102"/>
        </w:tabs>
        <w:rPr/>
      </w:pPr>
      <w:r w:rsidDel="00000000" w:rsidR="00000000" w:rsidRPr="00000000">
        <w:rPr>
          <w:rtl w:val="0"/>
        </w:rPr>
        <w:t xml:space="preserve">P/Contratada.</w:t>
        <w:tab/>
      </w:r>
    </w:p>
    <w:p w:rsidR="00000000" w:rsidDel="00000000" w:rsidP="00000000" w:rsidRDefault="00000000" w:rsidRPr="00000000" w14:paraId="000002BE">
      <w:pPr>
        <w:tabs>
          <w:tab w:val="center" w:pos="5102"/>
        </w:tabs>
        <w:rPr/>
      </w:pPr>
      <w:r w:rsidDel="00000000" w:rsidR="00000000" w:rsidRPr="00000000">
        <w:rPr>
          <w:rtl w:val="0"/>
        </w:rPr>
      </w:r>
    </w:p>
    <w:p w:rsidR="00000000" w:rsidDel="00000000" w:rsidP="00000000" w:rsidRDefault="00000000" w:rsidRPr="00000000" w14:paraId="000002BF">
      <w:pPr>
        <w:ind w:right="0"/>
        <w:jc w:val="center"/>
        <w:rPr>
          <w:b w:val="1"/>
        </w:rPr>
      </w:pPr>
      <w:r w:rsidDel="00000000" w:rsidR="00000000" w:rsidRPr="00000000">
        <w:rPr>
          <w:rtl w:val="0"/>
        </w:rPr>
        <w:t xml:space="preserve">Testemunhas: __________________________</w:t>
      </w:r>
      <w:r w:rsidDel="00000000" w:rsidR="00000000" w:rsidRPr="00000000">
        <w:rPr>
          <w:rtl w:val="0"/>
        </w:rPr>
      </w:r>
    </w:p>
    <w:p w:rsidR="00000000" w:rsidDel="00000000" w:rsidP="00000000" w:rsidRDefault="00000000" w:rsidRPr="00000000" w14:paraId="000002C0">
      <w:pPr>
        <w:spacing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C1">
      <w:pPr>
        <w:pStyle w:val="Heading2"/>
        <w:ind w:firstLine="851"/>
        <w:rPr/>
      </w:pPr>
      <w:r w:rsidDel="00000000" w:rsidR="00000000" w:rsidRPr="00000000">
        <w:rPr>
          <w:rtl w:val="0"/>
        </w:rPr>
        <w:t xml:space="preserve">ANEXO V - MINUTA DE CONTRATO</w:t>
      </w:r>
    </w:p>
    <w:p w:rsidR="00000000" w:rsidDel="00000000" w:rsidP="00000000" w:rsidRDefault="00000000" w:rsidRPr="00000000" w14:paraId="000002C2">
      <w:pPr>
        <w:ind w:right="0"/>
        <w:rPr/>
      </w:pPr>
      <w:r w:rsidDel="00000000" w:rsidR="00000000" w:rsidRPr="00000000">
        <w:rPr>
          <w:rtl w:val="0"/>
        </w:rPr>
      </w:r>
    </w:p>
    <w:p w:rsidR="00000000" w:rsidDel="00000000" w:rsidP="00000000" w:rsidRDefault="00000000" w:rsidRPr="00000000" w14:paraId="000002C3">
      <w:pPr>
        <w:ind w:right="0"/>
        <w:jc w:val="center"/>
        <w:rPr/>
      </w:pPr>
      <w:r w:rsidDel="00000000" w:rsidR="00000000" w:rsidRPr="00000000">
        <w:rPr>
          <w:rtl w:val="0"/>
        </w:rPr>
        <w:t xml:space="preserve">TERMO DE CONTRATO DE PRESTAÇÃO DE SERVIÇOS NÃO CONTINUADOS Nº</w:t>
      </w:r>
    </w:p>
    <w:p w:rsidR="00000000" w:rsidDel="00000000" w:rsidP="00000000" w:rsidRDefault="00000000" w:rsidRPr="00000000" w14:paraId="000002C4">
      <w:pPr>
        <w:ind w:left="2977" w:right="0" w:firstLine="0"/>
        <w:rPr/>
      </w:pPr>
      <w:r w:rsidDel="00000000" w:rsidR="00000000" w:rsidRPr="00000000">
        <w:rPr>
          <w:rtl w:val="0"/>
        </w:rPr>
      </w:r>
    </w:p>
    <w:p w:rsidR="00000000" w:rsidDel="00000000" w:rsidP="00000000" w:rsidRDefault="00000000" w:rsidRPr="00000000" w14:paraId="000002C5">
      <w:pPr>
        <w:ind w:right="0"/>
        <w:rPr/>
      </w:pPr>
      <w:r w:rsidDel="00000000" w:rsidR="00000000" w:rsidRPr="00000000">
        <w:rPr>
          <w:rtl w:val="0"/>
        </w:rPr>
        <w:t xml:space="preserve">Contrato celebrado entre [Reproduzir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mediante as cláusulas e condições que se seguem:</w:t>
      </w:r>
    </w:p>
    <w:p w:rsidR="00000000" w:rsidDel="00000000" w:rsidP="00000000" w:rsidRDefault="00000000" w:rsidRPr="00000000" w14:paraId="000002C6">
      <w:pPr>
        <w:ind w:right="0"/>
        <w:rPr>
          <w:b w:val="1"/>
        </w:rPr>
      </w:pPr>
      <w:r w:rsidDel="00000000" w:rsidR="00000000" w:rsidRPr="00000000">
        <w:rPr>
          <w:rtl w:val="0"/>
        </w:rPr>
      </w:r>
    </w:p>
    <w:p w:rsidR="00000000" w:rsidDel="00000000" w:rsidP="00000000" w:rsidRDefault="00000000" w:rsidRPr="00000000" w14:paraId="000002C7">
      <w:pPr>
        <w:pStyle w:val="Heading5"/>
        <w:rPr/>
      </w:pPr>
      <w:r w:rsidDel="00000000" w:rsidR="00000000" w:rsidRPr="00000000">
        <w:rPr>
          <w:rtl w:val="0"/>
        </w:rPr>
        <w:t xml:space="preserve">CLÁUSULA PRIMEIRA - DO OBJETO</w:t>
      </w:r>
    </w:p>
    <w:p w:rsidR="00000000" w:rsidDel="00000000" w:rsidP="00000000" w:rsidRDefault="00000000" w:rsidRPr="00000000" w14:paraId="000002C8">
      <w:pPr>
        <w:ind w:right="0"/>
        <w:rPr/>
      </w:pPr>
      <w:r w:rsidDel="00000000" w:rsidR="00000000" w:rsidRPr="00000000">
        <w:rPr>
          <w:rtl w:val="0"/>
        </w:rPr>
        <w:t xml:space="preserve">1.1. O objeto do presente instrumento é a contratação de serviços de [Reproduzir o texto do Anexo I – FOLHA DE DADOS (CGL 1.1)], que serão prestados nas condições estabelecidas no Termo de Referência, Anexo II ao Edital.</w:t>
      </w:r>
    </w:p>
    <w:p w:rsidR="00000000" w:rsidDel="00000000" w:rsidP="00000000" w:rsidRDefault="00000000" w:rsidRPr="00000000" w14:paraId="000002C9">
      <w:pPr>
        <w:ind w:right="0"/>
        <w:rPr/>
      </w:pPr>
      <w:r w:rsidDel="00000000" w:rsidR="00000000" w:rsidRPr="00000000">
        <w:rPr>
          <w:rtl w:val="0"/>
        </w:rPr>
        <w:t xml:space="preserve">1.2. Este contrato vincula-se ao Edital e à Ata de Registro de Preços, identificados no preâmbulo, e à proposta vencedora, independentemente de transcrição.</w:t>
      </w:r>
    </w:p>
    <w:p w:rsidR="00000000" w:rsidDel="00000000" w:rsidP="00000000" w:rsidRDefault="00000000" w:rsidRPr="00000000" w14:paraId="000002CA">
      <w:pPr>
        <w:ind w:right="0"/>
        <w:rPr>
          <w:b w:val="1"/>
        </w:rPr>
      </w:pPr>
      <w:r w:rsidDel="00000000" w:rsidR="00000000" w:rsidRPr="00000000">
        <w:rPr>
          <w:rtl w:val="0"/>
        </w:rPr>
      </w:r>
    </w:p>
    <w:p w:rsidR="00000000" w:rsidDel="00000000" w:rsidP="00000000" w:rsidRDefault="00000000" w:rsidRPr="00000000" w14:paraId="000002CB">
      <w:pPr>
        <w:pStyle w:val="Heading5"/>
        <w:rPr/>
      </w:pPr>
      <w:r w:rsidDel="00000000" w:rsidR="00000000" w:rsidRPr="00000000">
        <w:rPr>
          <w:rtl w:val="0"/>
        </w:rPr>
        <w:t xml:space="preserve">CLÁUSULA SEGUNDA - DO PREÇO</w:t>
      </w:r>
    </w:p>
    <w:p w:rsidR="00000000" w:rsidDel="00000000" w:rsidP="00000000" w:rsidRDefault="00000000" w:rsidRPr="00000000" w14:paraId="000002CC">
      <w:pPr>
        <w:ind w:right="0"/>
        <w:rPr/>
      </w:pPr>
      <w:r w:rsidDel="00000000" w:rsidR="00000000" w:rsidRPr="00000000">
        <w:rPr>
          <w:rtl w:val="0"/>
        </w:rPr>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000000" w:rsidDel="00000000" w:rsidP="00000000" w:rsidRDefault="00000000" w:rsidRPr="00000000" w14:paraId="000002CD">
      <w:pPr>
        <w:ind w:right="0"/>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CE">
      <w:pPr>
        <w:ind w:right="0"/>
        <w:rPr>
          <w:b w:val="1"/>
        </w:rPr>
      </w:pPr>
      <w:r w:rsidDel="00000000" w:rsidR="00000000" w:rsidRPr="00000000">
        <w:rPr>
          <w:rtl w:val="0"/>
        </w:rPr>
      </w:r>
    </w:p>
    <w:p w:rsidR="00000000" w:rsidDel="00000000" w:rsidP="00000000" w:rsidRDefault="00000000" w:rsidRPr="00000000" w14:paraId="000002CF">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D0">
      <w:pPr>
        <w:ind w:right="0"/>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D1">
      <w:pPr>
        <w:ind w:right="0"/>
        <w:rPr/>
      </w:pPr>
      <w:r w:rsidDel="00000000" w:rsidR="00000000" w:rsidRPr="00000000">
        <w:rPr>
          <w:rtl w:val="0"/>
        </w:rPr>
        <w:t xml:space="preserve">Unidade Orçamentária: .................</w:t>
      </w:r>
    </w:p>
    <w:p w:rsidR="00000000" w:rsidDel="00000000" w:rsidP="00000000" w:rsidRDefault="00000000" w:rsidRPr="00000000" w14:paraId="000002D2">
      <w:pPr>
        <w:ind w:right="0"/>
        <w:rPr/>
      </w:pPr>
      <w:r w:rsidDel="00000000" w:rsidR="00000000" w:rsidRPr="00000000">
        <w:rPr>
          <w:rtl w:val="0"/>
        </w:rPr>
        <w:t xml:space="preserve">Atividade/Projeto: .....................</w:t>
      </w:r>
    </w:p>
    <w:p w:rsidR="00000000" w:rsidDel="00000000" w:rsidP="00000000" w:rsidRDefault="00000000" w:rsidRPr="00000000" w14:paraId="000002D3">
      <w:pPr>
        <w:ind w:right="0"/>
        <w:rPr/>
      </w:pPr>
      <w:r w:rsidDel="00000000" w:rsidR="00000000" w:rsidRPr="00000000">
        <w:rPr>
          <w:rtl w:val="0"/>
        </w:rPr>
        <w:t xml:space="preserve">Natureza da Despesa – NAD: ................</w:t>
      </w:r>
    </w:p>
    <w:p w:rsidR="00000000" w:rsidDel="00000000" w:rsidP="00000000" w:rsidRDefault="00000000" w:rsidRPr="00000000" w14:paraId="000002D4">
      <w:pPr>
        <w:ind w:right="0"/>
        <w:rPr/>
      </w:pPr>
      <w:r w:rsidDel="00000000" w:rsidR="00000000" w:rsidRPr="00000000">
        <w:rPr>
          <w:rtl w:val="0"/>
        </w:rPr>
        <w:t xml:space="preserve">Recurso: ....................</w:t>
      </w:r>
    </w:p>
    <w:p w:rsidR="00000000" w:rsidDel="00000000" w:rsidP="00000000" w:rsidRDefault="00000000" w:rsidRPr="00000000" w14:paraId="000002D5">
      <w:pPr>
        <w:ind w:right="0"/>
        <w:rPr/>
      </w:pPr>
      <w:r w:rsidDel="00000000" w:rsidR="00000000" w:rsidRPr="00000000">
        <w:rPr>
          <w:rtl w:val="0"/>
        </w:rPr>
        <w:t xml:space="preserve">Empenho nº: ....................</w:t>
      </w:r>
    </w:p>
    <w:p w:rsidR="00000000" w:rsidDel="00000000" w:rsidP="00000000" w:rsidRDefault="00000000" w:rsidRPr="00000000" w14:paraId="000002D6">
      <w:pPr>
        <w:ind w:right="0"/>
        <w:rPr>
          <w:b w:val="1"/>
        </w:rPr>
      </w:pPr>
      <w:r w:rsidDel="00000000" w:rsidR="00000000" w:rsidRPr="00000000">
        <w:rPr>
          <w:rtl w:val="0"/>
        </w:rPr>
      </w:r>
    </w:p>
    <w:p w:rsidR="00000000" w:rsidDel="00000000" w:rsidP="00000000" w:rsidRDefault="00000000" w:rsidRPr="00000000" w14:paraId="000002D7">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D8">
      <w:pPr>
        <w:ind w:right="0"/>
        <w:rPr/>
      </w:pPr>
      <w:r w:rsidDel="00000000" w:rsidR="00000000" w:rsidRPr="00000000">
        <w:rPr>
          <w:rtl w:val="0"/>
        </w:rPr>
        <w:t xml:space="preserve">4.1. O prazo de duração do contrato é de [Reproduzir o texto do Anexo I – FOLHA DE DADOS (CGL 16.4) ] meses, contados a partir da data definida na ordem de início dos serviços. </w:t>
      </w:r>
    </w:p>
    <w:p w:rsidR="00000000" w:rsidDel="00000000" w:rsidP="00000000" w:rsidRDefault="00000000" w:rsidRPr="00000000" w14:paraId="000002D9">
      <w:pPr>
        <w:ind w:right="0"/>
        <w:rPr/>
      </w:pPr>
      <w:r w:rsidDel="00000000" w:rsidR="00000000" w:rsidRPr="00000000">
        <w:rPr>
          <w:rtl w:val="0"/>
        </w:rPr>
        <w:t xml:space="preserve">4.2. A expedição da ordem de início dos serviços somente se efetivará a partir da publicação da súmula do contrato no Diário Oficial do Estado. </w:t>
      </w:r>
    </w:p>
    <w:p w:rsidR="00000000" w:rsidDel="00000000" w:rsidP="00000000" w:rsidRDefault="00000000" w:rsidRPr="00000000" w14:paraId="000002DA">
      <w:pPr>
        <w:ind w:right="0"/>
        <w:rPr/>
      </w:pPr>
      <w:r w:rsidDel="00000000" w:rsidR="00000000" w:rsidRPr="00000000">
        <w:rPr>
          <w:rtl w:val="0"/>
        </w:rPr>
        <w:t xml:space="preserve">4.3. O objeto do contrato será executado no(s) seguinte(s) local(is), quando couber: [Reproduzir o texto do Anexo I – FOLHA DE DADOS (CGL 16.5)]</w:t>
      </w:r>
    </w:p>
    <w:p w:rsidR="00000000" w:rsidDel="00000000" w:rsidP="00000000" w:rsidRDefault="00000000" w:rsidRPr="00000000" w14:paraId="000002DB">
      <w:pPr>
        <w:ind w:right="0"/>
        <w:rPr/>
      </w:pPr>
      <w:r w:rsidDel="00000000" w:rsidR="00000000" w:rsidRPr="00000000">
        <w:rPr>
          <w:rtl w:val="0"/>
        </w:rPr>
        <w:t xml:space="preserve">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rsidR="00000000" w:rsidDel="00000000" w:rsidP="00000000" w:rsidRDefault="00000000" w:rsidRPr="00000000" w14:paraId="000002DC">
      <w:pPr>
        <w:ind w:right="0"/>
        <w:rPr/>
      </w:pPr>
      <w:r w:rsidDel="00000000" w:rsidR="00000000" w:rsidRPr="00000000">
        <w:rPr>
          <w:rtl w:val="0"/>
        </w:rPr>
        <w:t xml:space="preserve">4.4.1. os serviços tenham sido prestados regularmente;</w:t>
      </w:r>
    </w:p>
    <w:p w:rsidR="00000000" w:rsidDel="00000000" w:rsidP="00000000" w:rsidRDefault="00000000" w:rsidRPr="00000000" w14:paraId="000002DD">
      <w:pPr>
        <w:ind w:right="0"/>
        <w:rPr/>
      </w:pPr>
      <w:r w:rsidDel="00000000" w:rsidR="00000000" w:rsidRPr="00000000">
        <w:rPr>
          <w:rtl w:val="0"/>
        </w:rPr>
        <w:t xml:space="preserve">4.4.2. a Administração mantenha interesse na realização do serviço; e</w:t>
      </w:r>
    </w:p>
    <w:p w:rsidR="00000000" w:rsidDel="00000000" w:rsidP="00000000" w:rsidRDefault="00000000" w:rsidRPr="00000000" w14:paraId="000002DE">
      <w:pPr>
        <w:ind w:right="0"/>
        <w:rPr/>
      </w:pPr>
      <w:r w:rsidDel="00000000" w:rsidR="00000000" w:rsidRPr="00000000">
        <w:rPr>
          <w:rtl w:val="0"/>
        </w:rPr>
        <w:t xml:space="preserve">4.4.3. o valor do contrato permaneça economicamente vantajoso para a Administração.</w:t>
      </w:r>
    </w:p>
    <w:p w:rsidR="00000000" w:rsidDel="00000000" w:rsidP="00000000" w:rsidRDefault="00000000" w:rsidRPr="00000000" w14:paraId="000002DF">
      <w:pPr>
        <w:ind w:right="0"/>
        <w:rPr/>
      </w:pPr>
      <w:r w:rsidDel="00000000" w:rsidR="00000000" w:rsidRPr="00000000">
        <w:rPr>
          <w:rtl w:val="0"/>
        </w:rPr>
        <w:t xml:space="preserve">4.5. O contratado não tem direito subjetivo a prorrogação contratual.</w:t>
      </w:r>
    </w:p>
    <w:p w:rsidR="00000000" w:rsidDel="00000000" w:rsidP="00000000" w:rsidRDefault="00000000" w:rsidRPr="00000000" w14:paraId="000002E0">
      <w:pPr>
        <w:ind w:right="0"/>
        <w:rPr>
          <w:b w:val="1"/>
        </w:rPr>
      </w:pPr>
      <w:r w:rsidDel="00000000" w:rsidR="00000000" w:rsidRPr="00000000">
        <w:rPr>
          <w:rtl w:val="0"/>
        </w:rPr>
      </w:r>
    </w:p>
    <w:p w:rsidR="00000000" w:rsidDel="00000000" w:rsidP="00000000" w:rsidRDefault="00000000" w:rsidRPr="00000000" w14:paraId="000002E1">
      <w:pPr>
        <w:pStyle w:val="Heading5"/>
        <w:rPr/>
      </w:pPr>
      <w:r w:rsidDel="00000000" w:rsidR="00000000" w:rsidRPr="00000000">
        <w:rPr>
          <w:rtl w:val="0"/>
        </w:rPr>
        <w:t xml:space="preserve">CLÁUSULA QUINTA – DA GARANTIA</w:t>
      </w:r>
    </w:p>
    <w:p w:rsidR="00000000" w:rsidDel="00000000" w:rsidP="00000000" w:rsidRDefault="00000000" w:rsidRPr="00000000" w14:paraId="000002E2">
      <w:pPr>
        <w:ind w:right="0"/>
        <w:rPr/>
      </w:pPr>
      <w:r w:rsidDel="00000000" w:rsidR="00000000" w:rsidRPr="00000000">
        <w:rPr>
          <w:rtl w:val="0"/>
        </w:rPr>
        <w:t xml:space="preserve">5.1. [Reproduzir Anexo I – FOLHA DE DADOS (CGL 21.1)]</w:t>
      </w:r>
    </w:p>
    <w:p w:rsidR="00000000" w:rsidDel="00000000" w:rsidP="00000000" w:rsidRDefault="00000000" w:rsidRPr="00000000" w14:paraId="000002E3">
      <w:pPr>
        <w:ind w:right="0"/>
        <w:rPr>
          <w:b w:val="1"/>
        </w:rPr>
      </w:pPr>
      <w:r w:rsidDel="00000000" w:rsidR="00000000" w:rsidRPr="00000000">
        <w:rPr>
          <w:rtl w:val="0"/>
        </w:rPr>
      </w:r>
    </w:p>
    <w:p w:rsidR="00000000" w:rsidDel="00000000" w:rsidP="00000000" w:rsidRDefault="00000000" w:rsidRPr="00000000" w14:paraId="000002E4">
      <w:pPr>
        <w:pStyle w:val="Heading5"/>
        <w:rPr/>
      </w:pPr>
      <w:r w:rsidDel="00000000" w:rsidR="00000000" w:rsidRPr="00000000">
        <w:rPr>
          <w:rtl w:val="0"/>
        </w:rPr>
        <w:t xml:space="preserve">CLÁUSULA SEXTA – DO PAGAMENTO</w:t>
      </w:r>
    </w:p>
    <w:p w:rsidR="00000000" w:rsidDel="00000000" w:rsidP="00000000" w:rsidRDefault="00000000" w:rsidRPr="00000000" w14:paraId="000002E5">
      <w:pPr>
        <w:ind w:right="0"/>
        <w:rPr/>
      </w:pPr>
      <w:r w:rsidDel="00000000" w:rsidR="00000000" w:rsidRPr="00000000">
        <w:rPr>
          <w:rtl w:val="0"/>
        </w:rPr>
        <w:t xml:space="preserve">6.1.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E6">
      <w:pPr>
        <w:rPr/>
      </w:pPr>
      <w:r w:rsidDel="00000000" w:rsidR="00000000" w:rsidRPr="00000000">
        <w:rPr>
          <w:rtl w:val="0"/>
        </w:rPr>
        <w:t xml:space="preserve">6.2. [Transcrever as condições estabelecidas no Anexo I – FOLHA DE DADOS (CGL 17.1)] </w:t>
      </w:r>
    </w:p>
    <w:p w:rsidR="00000000" w:rsidDel="00000000" w:rsidP="00000000" w:rsidRDefault="00000000" w:rsidRPr="00000000" w14:paraId="000002E7">
      <w:pPr>
        <w:rPr/>
      </w:pPr>
      <w:r w:rsidDel="00000000" w:rsidR="00000000" w:rsidRPr="00000000">
        <w:rPr>
          <w:rtl w:val="0"/>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E8">
      <w:pPr>
        <w:rPr/>
      </w:pPr>
      <w:r w:rsidDel="00000000" w:rsidR="00000000" w:rsidRPr="00000000">
        <w:rPr>
          <w:rtl w:val="0"/>
        </w:rPr>
        <w:t xml:space="preserve">6.3.1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E9">
      <w:pPr>
        <w:ind w:right="0"/>
        <w:rPr/>
      </w:pPr>
      <w:r w:rsidDel="00000000" w:rsidR="00000000" w:rsidRPr="00000000">
        <w:rPr>
          <w:rtl w:val="0"/>
        </w:rPr>
        <w:t xml:space="preserve">6.4. A protocolização somente poderá ser feita após a prestação dos serviços por parte do Contratado.</w:t>
      </w:r>
    </w:p>
    <w:p w:rsidR="00000000" w:rsidDel="00000000" w:rsidP="00000000" w:rsidRDefault="00000000" w:rsidRPr="00000000" w14:paraId="000002EA">
      <w:pPr>
        <w:ind w:right="0"/>
        <w:rPr/>
      </w:pPr>
      <w:r w:rsidDel="00000000" w:rsidR="00000000" w:rsidRPr="00000000">
        <w:rPr>
          <w:rtl w:val="0"/>
        </w:rPr>
        <w:t xml:space="preserve">6.5. O pagamento será efetuado por serviço efetivamente prestado e aceito.</w:t>
      </w:r>
    </w:p>
    <w:p w:rsidR="00000000" w:rsidDel="00000000" w:rsidP="00000000" w:rsidRDefault="00000000" w:rsidRPr="00000000" w14:paraId="000002EB">
      <w:pPr>
        <w:rPr/>
      </w:pPr>
      <w:r w:rsidDel="00000000" w:rsidR="00000000" w:rsidRPr="00000000">
        <w:rPr>
          <w:rtl w:val="0"/>
        </w:rPr>
        <w:t xml:space="preserve">6.5.1. A glosa do pagamento durante a execução contratual, sem prejuízo das sanções cabíveis, só deverá ocorrer quando o contratado: </w:t>
      </w:r>
    </w:p>
    <w:p w:rsidR="00000000" w:rsidDel="00000000" w:rsidP="00000000" w:rsidRDefault="00000000" w:rsidRPr="00000000" w14:paraId="000002EC">
      <w:pPr>
        <w:rPr/>
      </w:pPr>
      <w:r w:rsidDel="00000000" w:rsidR="00000000" w:rsidRPr="00000000">
        <w:rPr>
          <w:rtl w:val="0"/>
        </w:rPr>
        <w:t xml:space="preserve">6.5.1.1. não produzir os resultados, deixar de executar, ou não executar as atividades com a qualidade mínima exigida no contrato; ou</w:t>
      </w:r>
    </w:p>
    <w:p w:rsidR="00000000" w:rsidDel="00000000" w:rsidP="00000000" w:rsidRDefault="00000000" w:rsidRPr="00000000" w14:paraId="000002ED">
      <w:pPr>
        <w:ind w:right="0"/>
        <w:rPr/>
      </w:pPr>
      <w:r w:rsidDel="00000000" w:rsidR="00000000" w:rsidRPr="00000000">
        <w:rPr>
          <w:rtl w:val="0"/>
        </w:rPr>
        <w:t xml:space="preserve">6.5.1.2. deixar de utilizar materiais e recursos humanos exigidos para a execução do serviço, ou utilizá-los com qualidade ou quantidade inferior à demandada. </w:t>
      </w:r>
    </w:p>
    <w:p w:rsidR="00000000" w:rsidDel="00000000" w:rsidP="00000000" w:rsidRDefault="00000000" w:rsidRPr="00000000" w14:paraId="000002EE">
      <w:pPr>
        <w:ind w:right="0"/>
        <w:rPr/>
      </w:pPr>
      <w:r w:rsidDel="00000000" w:rsidR="00000000" w:rsidRPr="00000000">
        <w:rPr>
          <w:rtl w:val="0"/>
        </w:rPr>
        <w:t xml:space="preserve">6.6.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EF">
      <w:pPr>
        <w:ind w:right="0"/>
        <w:rPr/>
      </w:pPr>
      <w:r w:rsidDel="00000000" w:rsidR="00000000" w:rsidRPr="00000000">
        <w:rPr>
          <w:rtl w:val="0"/>
        </w:rPr>
        <w:t xml:space="preserve">6.7.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F0">
      <w:pPr>
        <w:ind w:right="0"/>
        <w:rPr/>
      </w:pPr>
      <w:r w:rsidDel="00000000" w:rsidR="00000000" w:rsidRPr="00000000">
        <w:rPr>
          <w:rtl w:val="0"/>
        </w:rPr>
        <w:t xml:space="preserve">6.7.1. Constatando-se situação de irregularidade do contratado junto ao CADIN/RS, será providenciada sua advertência, por escrito, para que, no prazo de 15 (quinze) dias, regularize sua situação ou, no mesmo prazo, apresente sua defesa.</w:t>
      </w:r>
    </w:p>
    <w:p w:rsidR="00000000" w:rsidDel="00000000" w:rsidP="00000000" w:rsidRDefault="00000000" w:rsidRPr="00000000" w14:paraId="000002F1">
      <w:pPr>
        <w:ind w:right="0"/>
        <w:rPr/>
      </w:pPr>
      <w:r w:rsidDel="00000000" w:rsidR="00000000" w:rsidRPr="00000000">
        <w:rPr>
          <w:rtl w:val="0"/>
        </w:rPr>
        <w:t xml:space="preserve">6.7.2.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F2">
      <w:pPr>
        <w:ind w:right="0"/>
        <w:rPr>
          <w:color w:val="000000"/>
        </w:rPr>
      </w:pPr>
      <w:r w:rsidDel="00000000" w:rsidR="00000000" w:rsidRPr="00000000">
        <w:rPr>
          <w:rtl w:val="0"/>
        </w:rPr>
        <w:t xml:space="preserve">6.8. Os pagamentos a serem efetuados em favor do contratado, quando couber, estarão sujeitos à retenção, na fonte, dos seguintes tributos:</w:t>
      </w:r>
      <w:r w:rsidDel="00000000" w:rsidR="00000000" w:rsidRPr="00000000">
        <w:rPr>
          <w:rtl w:val="0"/>
        </w:rPr>
      </w:r>
    </w:p>
    <w:p w:rsidR="00000000" w:rsidDel="00000000" w:rsidP="00000000" w:rsidRDefault="00000000" w:rsidRPr="00000000" w14:paraId="000002F3">
      <w:pPr>
        <w:ind w:right="0"/>
        <w:rPr>
          <w:color w:val="000000"/>
        </w:rPr>
      </w:pPr>
      <w:r w:rsidDel="00000000" w:rsidR="00000000" w:rsidRPr="00000000">
        <w:rPr>
          <w:color w:val="000000"/>
          <w:rtl w:val="0"/>
        </w:rPr>
        <w:t xml:space="preserve">6.8.1. Imposto de Renda das Pessoas Jurídicas </w:t>
      </w:r>
      <w:r w:rsidDel="00000000" w:rsidR="00000000" w:rsidRPr="00000000">
        <w:rPr>
          <w:rtl w:val="0"/>
        </w:rPr>
        <w:t xml:space="preserve">-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r w:rsidDel="00000000" w:rsidR="00000000" w:rsidRPr="00000000">
        <w:rPr>
          <w:rtl w:val="0"/>
        </w:rPr>
      </w:r>
    </w:p>
    <w:p w:rsidR="00000000" w:rsidDel="00000000" w:rsidP="00000000" w:rsidRDefault="00000000" w:rsidRPr="00000000" w14:paraId="000002F4">
      <w:pPr>
        <w:ind w:right="0"/>
        <w:rPr/>
      </w:pPr>
      <w:r w:rsidDel="00000000" w:rsidR="00000000" w:rsidRPr="00000000">
        <w:rPr>
          <w:rtl w:val="0"/>
        </w:rPr>
        <w:t xml:space="preserve">6.8.2.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2F5">
      <w:pPr>
        <w:ind w:right="0"/>
        <w:rPr/>
      </w:pPr>
      <w:r w:rsidDel="00000000" w:rsidR="00000000" w:rsidRPr="00000000">
        <w:rPr>
          <w:rtl w:val="0"/>
        </w:rPr>
        <w:t xml:space="preserve">6.8.3.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2F6">
      <w:pPr>
        <w:ind w:right="0"/>
        <w:rPr/>
      </w:pPr>
      <w:r w:rsidDel="00000000" w:rsidR="00000000" w:rsidRPr="00000000">
        <w:rPr>
          <w:rtl w:val="0"/>
        </w:rPr>
        <w:t xml:space="preserve">6.9.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F7">
      <w:pPr>
        <w:ind w:right="0"/>
        <w:rPr/>
      </w:pPr>
      <w:r w:rsidDel="00000000" w:rsidR="00000000" w:rsidRPr="00000000">
        <w:rPr>
          <w:rtl w:val="0"/>
        </w:rPr>
        <w:t xml:space="preserve">6.10. O contratante poderá reter do valor da fatura do contratado a importância devida, até a regularização de suas obrigações contratuais. </w:t>
      </w:r>
    </w:p>
    <w:p w:rsidR="00000000" w:rsidDel="00000000" w:rsidP="00000000" w:rsidRDefault="00000000" w:rsidRPr="00000000" w14:paraId="000002F8">
      <w:pPr>
        <w:ind w:right="0"/>
        <w:rPr>
          <w:b w:val="1"/>
        </w:rPr>
      </w:pPr>
      <w:r w:rsidDel="00000000" w:rsidR="00000000" w:rsidRPr="00000000">
        <w:rPr>
          <w:rtl w:val="0"/>
        </w:rPr>
      </w:r>
    </w:p>
    <w:p w:rsidR="00000000" w:rsidDel="00000000" w:rsidP="00000000" w:rsidRDefault="00000000" w:rsidRPr="00000000" w14:paraId="000002F9">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FA">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FB">
      <w:pPr>
        <w:ind w:right="0"/>
        <w:rPr>
          <w:b w:val="1"/>
        </w:rPr>
      </w:pPr>
      <w:r w:rsidDel="00000000" w:rsidR="00000000" w:rsidRPr="00000000">
        <w:rPr>
          <w:rtl w:val="0"/>
        </w:rPr>
      </w:r>
    </w:p>
    <w:p w:rsidR="00000000" w:rsidDel="00000000" w:rsidP="00000000" w:rsidRDefault="00000000" w:rsidRPr="00000000" w14:paraId="000002FC">
      <w:pPr>
        <w:pStyle w:val="Heading5"/>
        <w:rPr/>
      </w:pPr>
      <w:r w:rsidDel="00000000" w:rsidR="00000000" w:rsidRPr="00000000">
        <w:rPr>
          <w:rtl w:val="0"/>
        </w:rPr>
        <w:t xml:space="preserve">CLÁUSULA OITAVA – DO REAJUSTE </w:t>
      </w:r>
    </w:p>
    <w:p w:rsidR="00000000" w:rsidDel="00000000" w:rsidP="00000000" w:rsidRDefault="00000000" w:rsidRPr="00000000" w14:paraId="000002FD">
      <w:pPr>
        <w:ind w:right="0"/>
        <w:rPr/>
      </w:pPr>
      <w:r w:rsidDel="00000000" w:rsidR="00000000" w:rsidRPr="00000000">
        <w:rPr>
          <w:rtl w:val="0"/>
        </w:rPr>
        <w:t xml:space="preserve">8.1. O preço é fixo e irreajustável.</w:t>
      </w:r>
    </w:p>
    <w:p w:rsidR="00000000" w:rsidDel="00000000" w:rsidP="00000000" w:rsidRDefault="00000000" w:rsidRPr="00000000" w14:paraId="000002FE">
      <w:pPr>
        <w:ind w:right="0"/>
        <w:rPr>
          <w:b w:val="1"/>
        </w:rPr>
      </w:pPr>
      <w:r w:rsidDel="00000000" w:rsidR="00000000" w:rsidRPr="00000000">
        <w:rPr>
          <w:rtl w:val="0"/>
        </w:rPr>
      </w:r>
    </w:p>
    <w:p w:rsidR="00000000" w:rsidDel="00000000" w:rsidP="00000000" w:rsidRDefault="00000000" w:rsidRPr="00000000" w14:paraId="000002FF">
      <w:pPr>
        <w:pStyle w:val="Heading5"/>
        <w:rPr/>
      </w:pPr>
      <w:r w:rsidDel="00000000" w:rsidR="00000000" w:rsidRPr="00000000">
        <w:rPr>
          <w:rtl w:val="0"/>
        </w:rPr>
        <w:t xml:space="preserve">CLÁUSULA NONA – DAS OBRIGAÇÕES </w:t>
      </w:r>
    </w:p>
    <w:p w:rsidR="00000000" w:rsidDel="00000000" w:rsidP="00000000" w:rsidRDefault="00000000" w:rsidRPr="00000000" w14:paraId="00000300">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301">
      <w:pPr>
        <w:ind w:right="0"/>
        <w:rPr>
          <w:b w:val="1"/>
        </w:rPr>
      </w:pPr>
      <w:r w:rsidDel="00000000" w:rsidR="00000000" w:rsidRPr="00000000">
        <w:rPr>
          <w:rtl w:val="0"/>
        </w:rPr>
      </w:r>
    </w:p>
    <w:p w:rsidR="00000000" w:rsidDel="00000000" w:rsidP="00000000" w:rsidRDefault="00000000" w:rsidRPr="00000000" w14:paraId="00000302">
      <w:pPr>
        <w:pStyle w:val="Heading5"/>
        <w:rPr/>
      </w:pPr>
      <w:r w:rsidDel="00000000" w:rsidR="00000000" w:rsidRPr="00000000">
        <w:rPr>
          <w:rtl w:val="0"/>
        </w:rPr>
        <w:t xml:space="preserve">CLÁUSULA DÉCIMA – DAS OBRIGAÇÕES DO CONTRATADO</w:t>
      </w:r>
    </w:p>
    <w:p w:rsidR="00000000" w:rsidDel="00000000" w:rsidP="00000000" w:rsidRDefault="00000000" w:rsidRPr="00000000" w14:paraId="00000303">
      <w:pPr>
        <w:ind w:right="0"/>
        <w:rPr/>
      </w:pPr>
      <w:r w:rsidDel="00000000" w:rsidR="00000000" w:rsidRPr="00000000">
        <w:rPr>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304">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305">
      <w:pPr>
        <w:ind w:right="0"/>
        <w:rPr/>
      </w:pPr>
      <w:r w:rsidDel="00000000" w:rsidR="00000000" w:rsidRPr="00000000">
        <w:rPr>
          <w:rtl w:val="0"/>
        </w:rPr>
        <w:t xml:space="preserve">10.3. Utilizar empregados habilitados e com conhecimentos básicos dos serviços a serem executados, em conformidade com as normas e determinações em vigor.</w:t>
      </w:r>
    </w:p>
    <w:p w:rsidR="00000000" w:rsidDel="00000000" w:rsidP="00000000" w:rsidRDefault="00000000" w:rsidRPr="00000000" w14:paraId="00000306">
      <w:pPr>
        <w:ind w:right="0"/>
        <w:rPr/>
      </w:pPr>
      <w:r w:rsidDel="00000000" w:rsidR="00000000" w:rsidRPr="00000000">
        <w:rPr>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307">
      <w:pPr>
        <w:ind w:right="0"/>
        <w:rPr/>
      </w:pPr>
      <w:r w:rsidDel="00000000" w:rsidR="00000000" w:rsidRPr="00000000">
        <w:rPr>
          <w:rtl w:val="0"/>
        </w:rPr>
        <w:t xml:space="preserve">10.5.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308">
      <w:pPr>
        <w:ind w:right="0"/>
        <w:rPr/>
      </w:pPr>
      <w:r w:rsidDel="00000000" w:rsidR="00000000" w:rsidRPr="00000000">
        <w:rPr>
          <w:rtl w:val="0"/>
        </w:rPr>
        <w:t xml:space="preserve">10.6.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309">
      <w:pPr>
        <w:ind w:right="0"/>
        <w:rPr/>
      </w:pPr>
      <w:r w:rsidDel="00000000" w:rsidR="00000000" w:rsidRPr="00000000">
        <w:rPr>
          <w:rtl w:val="0"/>
        </w:rPr>
        <w:t xml:space="preserve">10.7. Apresentar ao contratante, quando for o caso, a relação nominal dos empregados que adentrarão o órgão para a execução do serviço.</w:t>
      </w:r>
    </w:p>
    <w:p w:rsidR="00000000" w:rsidDel="00000000" w:rsidP="00000000" w:rsidRDefault="00000000" w:rsidRPr="00000000" w14:paraId="0000030A">
      <w:pPr>
        <w:ind w:right="0"/>
        <w:rPr/>
      </w:pPr>
      <w:r w:rsidDel="00000000" w:rsidR="00000000" w:rsidRPr="00000000">
        <w:rPr>
          <w:rtl w:val="0"/>
        </w:rPr>
        <w:t xml:space="preserve">10.8.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30B">
      <w:pPr>
        <w:ind w:right="0"/>
        <w:rPr/>
      </w:pPr>
      <w:r w:rsidDel="00000000" w:rsidR="00000000" w:rsidRPr="00000000">
        <w:rPr>
          <w:rtl w:val="0"/>
        </w:rPr>
        <w:t xml:space="preserve">10.9. Orientar seus empregados quanto à necessidade de acatar as normas internas da Administração.</w:t>
      </w:r>
    </w:p>
    <w:p w:rsidR="00000000" w:rsidDel="00000000" w:rsidP="00000000" w:rsidRDefault="00000000" w:rsidRPr="00000000" w14:paraId="0000030C">
      <w:pPr>
        <w:ind w:right="0"/>
        <w:rPr/>
      </w:pPr>
      <w:r w:rsidDel="00000000" w:rsidR="00000000" w:rsidRPr="00000000">
        <w:rPr>
          <w:rtl w:val="0"/>
        </w:rPr>
        <w:t xml:space="preserve">10.10. Orientar seus empregados a respeito das atividades a serem desempenhadas, alertando-os a não executar atividades não abrangidas pelo contrato.</w:t>
      </w:r>
    </w:p>
    <w:p w:rsidR="00000000" w:rsidDel="00000000" w:rsidP="00000000" w:rsidRDefault="00000000" w:rsidRPr="00000000" w14:paraId="0000030D">
      <w:pPr>
        <w:ind w:right="0"/>
        <w:rPr/>
      </w:pPr>
      <w:r w:rsidDel="00000000" w:rsidR="00000000" w:rsidRPr="00000000">
        <w:rPr>
          <w:rtl w:val="0"/>
        </w:rPr>
        <w:t xml:space="preserve">10.11. Manter preposto nos locais de prestação de serviço, aceito pela Administração, para representá-lo na execução do contrato, quando couber;</w:t>
      </w:r>
    </w:p>
    <w:p w:rsidR="00000000" w:rsidDel="00000000" w:rsidP="00000000" w:rsidRDefault="00000000" w:rsidRPr="00000000" w14:paraId="0000030E">
      <w:pPr>
        <w:ind w:right="0"/>
        <w:rPr/>
      </w:pPr>
      <w:r w:rsidDel="00000000" w:rsidR="00000000" w:rsidRPr="00000000">
        <w:rPr>
          <w:rtl w:val="0"/>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30F">
      <w:pPr>
        <w:ind w:right="0"/>
        <w:rPr/>
      </w:pPr>
      <w:r w:rsidDel="00000000" w:rsidR="00000000" w:rsidRPr="00000000">
        <w:rPr>
          <w:rtl w:val="0"/>
        </w:rPr>
        <w:t xml:space="preserve">10.13. Fiscalizar regularmente os seus empregados designados para a prestação do serviço, a fim de verificar as condições de execução.</w:t>
      </w:r>
    </w:p>
    <w:p w:rsidR="00000000" w:rsidDel="00000000" w:rsidP="00000000" w:rsidRDefault="00000000" w:rsidRPr="00000000" w14:paraId="00000310">
      <w:pPr>
        <w:ind w:right="0"/>
        <w:rPr/>
      </w:pPr>
      <w:r w:rsidDel="00000000" w:rsidR="00000000" w:rsidRPr="00000000">
        <w:rPr>
          <w:rtl w:val="0"/>
        </w:rPr>
        <w:t xml:space="preserve">10.14. Comunicar ao contratante qualquer anormalidade constatada e prestar os esclarecimentos solicitados.</w:t>
      </w:r>
    </w:p>
    <w:p w:rsidR="00000000" w:rsidDel="00000000" w:rsidP="00000000" w:rsidRDefault="00000000" w:rsidRPr="00000000" w14:paraId="00000311">
      <w:pPr>
        <w:ind w:right="0"/>
        <w:rPr/>
      </w:pPr>
      <w:r w:rsidDel="00000000" w:rsidR="00000000" w:rsidRPr="00000000">
        <w:rPr>
          <w:rtl w:val="0"/>
        </w:rPr>
        <w:t xml:space="preserve">10.15. Arcar com as despesas decorrentes de qualquer infração cometida por seus empregados quando da execução do serviço objeto deste contrato.</w:t>
      </w:r>
    </w:p>
    <w:p w:rsidR="00000000" w:rsidDel="00000000" w:rsidP="00000000" w:rsidRDefault="00000000" w:rsidRPr="00000000" w14:paraId="00000312">
      <w:pPr>
        <w:ind w:right="0"/>
        <w:rPr/>
      </w:pPr>
      <w:r w:rsidDel="00000000" w:rsidR="00000000" w:rsidRPr="00000000">
        <w:rPr>
          <w:rtl w:val="0"/>
        </w:rPr>
        <w:t xml:space="preserve">10.16. Realizar os treinamentos que se fizerem necessários para o bom desempenho das atribuições de seus empregados.</w:t>
      </w:r>
    </w:p>
    <w:p w:rsidR="00000000" w:rsidDel="00000000" w:rsidP="00000000" w:rsidRDefault="00000000" w:rsidRPr="00000000" w14:paraId="00000313">
      <w:pPr>
        <w:ind w:right="0"/>
        <w:rPr/>
      </w:pPr>
      <w:r w:rsidDel="00000000" w:rsidR="00000000" w:rsidRPr="00000000">
        <w:rPr>
          <w:rtl w:val="0"/>
        </w:rPr>
        <w:t xml:space="preserve">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314">
      <w:pPr>
        <w:ind w:right="0"/>
        <w:rPr/>
      </w:pPr>
      <w:r w:rsidDel="00000000" w:rsidR="00000000" w:rsidRPr="00000000">
        <w:rPr>
          <w:rtl w:val="0"/>
        </w:rPr>
        <w:t xml:space="preserve">10.18. Coordenar e supervisionar a execução dos serviços contratados.</w:t>
      </w:r>
    </w:p>
    <w:p w:rsidR="00000000" w:rsidDel="00000000" w:rsidP="00000000" w:rsidRDefault="00000000" w:rsidRPr="00000000" w14:paraId="00000315">
      <w:pPr>
        <w:ind w:right="0"/>
        <w:rPr/>
      </w:pPr>
      <w:r w:rsidDel="00000000" w:rsidR="00000000" w:rsidRPr="00000000">
        <w:rPr>
          <w:rtl w:val="0"/>
        </w:rPr>
        <w:t xml:space="preserve">10.19. Administrar todo e qualquer assunto relativo aos seus empregados.</w:t>
      </w:r>
    </w:p>
    <w:p w:rsidR="00000000" w:rsidDel="00000000" w:rsidP="00000000" w:rsidRDefault="00000000" w:rsidRPr="00000000" w14:paraId="00000316">
      <w:pPr>
        <w:ind w:right="0"/>
        <w:rPr/>
      </w:pPr>
      <w:r w:rsidDel="00000000" w:rsidR="00000000" w:rsidRPr="00000000">
        <w:rPr>
          <w:rtl w:val="0"/>
        </w:rPr>
        <w:t xml:space="preserve">10.20. Assumir todas as responsabilidades e tomar as medidas necessárias ao atendimento dos seus empregados acidentados ou acometidos de mal súbito, por meio do preposto. </w:t>
      </w:r>
    </w:p>
    <w:p w:rsidR="00000000" w:rsidDel="00000000" w:rsidP="00000000" w:rsidRDefault="00000000" w:rsidRPr="00000000" w14:paraId="00000317">
      <w:pPr>
        <w:ind w:right="0"/>
        <w:rPr/>
      </w:pPr>
      <w:r w:rsidDel="00000000" w:rsidR="00000000" w:rsidRPr="00000000">
        <w:rPr>
          <w:rtl w:val="0"/>
        </w:rPr>
        <w:t xml:space="preserve">10.21. Instruir seus empregados quanto à prevenção de acidentes e de incêndios.</w:t>
      </w:r>
    </w:p>
    <w:p w:rsidR="00000000" w:rsidDel="00000000" w:rsidP="00000000" w:rsidRDefault="00000000" w:rsidRPr="00000000" w14:paraId="00000318">
      <w:pPr>
        <w:ind w:right="0"/>
        <w:rPr/>
      </w:pPr>
      <w:r w:rsidDel="00000000" w:rsidR="00000000" w:rsidRPr="00000000">
        <w:rPr>
          <w:rtl w:val="0"/>
        </w:rPr>
        <w:t xml:space="preserve">10.22.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319">
      <w:pPr>
        <w:ind w:right="0"/>
        <w:rPr/>
      </w:pPr>
      <w:r w:rsidDel="00000000" w:rsidR="00000000" w:rsidRPr="00000000">
        <w:rPr>
          <w:rtl w:val="0"/>
        </w:rPr>
        <w:t xml:space="preserve">10.23. Relatar ao contratante toda e qualquer irregularidade verificada no decorrer da prestação dos serviços.</w:t>
      </w:r>
    </w:p>
    <w:p w:rsidR="00000000" w:rsidDel="00000000" w:rsidP="00000000" w:rsidRDefault="00000000" w:rsidRPr="00000000" w14:paraId="0000031A">
      <w:pPr>
        <w:ind w:right="0"/>
        <w:rPr/>
      </w:pPr>
      <w:r w:rsidDel="00000000" w:rsidR="00000000" w:rsidRPr="00000000">
        <w:rPr>
          <w:rtl w:val="0"/>
        </w:rPr>
        <w:t xml:space="preserve">10.24.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31B">
      <w:pPr>
        <w:ind w:right="0"/>
        <w:rPr/>
      </w:pPr>
      <w:r w:rsidDel="00000000" w:rsidR="00000000" w:rsidRPr="00000000">
        <w:rPr>
          <w:rtl w:val="0"/>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31C">
      <w:pPr>
        <w:rPr/>
      </w:pPr>
      <w:r w:rsidDel="00000000" w:rsidR="00000000" w:rsidRPr="00000000">
        <w:rPr>
          <w:rtl w:val="0"/>
        </w:rPr>
        <w:t xml:space="preserve">10.26. Guardar sigilo sobre todas as informações obtidas em decorrência do cumprimento do contrato. 10.27. O Contratado deverá, se for o caso, apresentar Programa de Integridade, nos termos da Lei Estadual nº 15.228, de 25 de setembro de 2018 e do seu Regulamento.</w:t>
      </w:r>
    </w:p>
    <w:p w:rsidR="00000000" w:rsidDel="00000000" w:rsidP="00000000" w:rsidRDefault="00000000" w:rsidRPr="00000000" w14:paraId="0000031D">
      <w:pPr>
        <w:rPr/>
      </w:pPr>
      <w:r w:rsidDel="00000000" w:rsidR="00000000" w:rsidRPr="00000000">
        <w:rPr>
          <w:rtl w:val="0"/>
        </w:rPr>
        <w:t xml:space="preserve">10.28. [Se for o caso, reproduzir o texto do Anexo I - FOLHA DE DADOS (CGL 20.3)].</w:t>
      </w:r>
    </w:p>
    <w:p w:rsidR="00000000" w:rsidDel="00000000" w:rsidP="00000000" w:rsidRDefault="00000000" w:rsidRPr="00000000" w14:paraId="0000031E">
      <w:pPr>
        <w:ind w:right="0"/>
        <w:rPr>
          <w:b w:val="1"/>
        </w:rPr>
      </w:pPr>
      <w:r w:rsidDel="00000000" w:rsidR="00000000" w:rsidRPr="00000000">
        <w:rPr>
          <w:rtl w:val="0"/>
        </w:rPr>
      </w:r>
    </w:p>
    <w:p w:rsidR="00000000" w:rsidDel="00000000" w:rsidP="00000000" w:rsidRDefault="00000000" w:rsidRPr="00000000" w14:paraId="0000031F">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320">
      <w:pPr>
        <w:ind w:right="0"/>
        <w:rPr/>
      </w:pPr>
      <w:r w:rsidDel="00000000" w:rsidR="00000000" w:rsidRPr="00000000">
        <w:rPr>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321">
      <w:pPr>
        <w:ind w:right="0"/>
        <w:rPr/>
      </w:pPr>
      <w:r w:rsidDel="00000000" w:rsidR="00000000" w:rsidRPr="00000000">
        <w:rPr>
          <w:rtl w:val="0"/>
        </w:rPr>
        <w:t xml:space="preserve">11.2. Exigir o cumprimento de todas as obrigações assumidas pelo contratado, de acordo com as cláusulas contratuais e os termos de sua proposta.</w:t>
      </w:r>
    </w:p>
    <w:p w:rsidR="00000000" w:rsidDel="00000000" w:rsidP="00000000" w:rsidRDefault="00000000" w:rsidRPr="00000000" w14:paraId="00000322">
      <w:pPr>
        <w:ind w:right="0"/>
        <w:rPr/>
      </w:pPr>
      <w:r w:rsidDel="00000000" w:rsidR="00000000" w:rsidRPr="00000000">
        <w:rPr>
          <w:rtl w:val="0"/>
        </w:rPr>
        <w:t xml:space="preserve">11.3. Notificar o contratado por escrito da ocorrência de eventuais imperfeições no curso da execução dos serviços, fixando prazo para a sua correção.</w:t>
      </w:r>
    </w:p>
    <w:p w:rsidR="00000000" w:rsidDel="00000000" w:rsidP="00000000" w:rsidRDefault="00000000" w:rsidRPr="00000000" w14:paraId="00000323">
      <w:pPr>
        <w:ind w:right="0"/>
        <w:rPr/>
      </w:pPr>
      <w:r w:rsidDel="00000000" w:rsidR="00000000" w:rsidRPr="00000000">
        <w:rPr>
          <w:rtl w:val="0"/>
        </w:rPr>
        <w:t xml:space="preserve">11.4. Pagar o contratado o valor resultante da prestação do serviço, no prazo e condições estabelecidas no Edital e seus anexos. </w:t>
      </w:r>
    </w:p>
    <w:p w:rsidR="00000000" w:rsidDel="00000000" w:rsidP="00000000" w:rsidRDefault="00000000" w:rsidRPr="00000000" w14:paraId="00000324">
      <w:pPr>
        <w:ind w:right="0"/>
        <w:rPr/>
      </w:pPr>
      <w:r w:rsidDel="00000000" w:rsidR="00000000" w:rsidRPr="00000000">
        <w:rPr>
          <w:rtl w:val="0"/>
        </w:rPr>
        <w:t xml:space="preserve">11.5. Efetuar as retenções tributárias devidas sobre o valor da fatura de serviços do contratado, nos termos da legislação vigente.</w:t>
      </w:r>
    </w:p>
    <w:p w:rsidR="00000000" w:rsidDel="00000000" w:rsidP="00000000" w:rsidRDefault="00000000" w:rsidRPr="00000000" w14:paraId="00000325">
      <w:pPr>
        <w:ind w:right="0"/>
        <w:rPr/>
      </w:pPr>
      <w:r w:rsidDel="00000000" w:rsidR="00000000" w:rsidRPr="00000000">
        <w:rPr>
          <w:rtl w:val="0"/>
        </w:rPr>
        <w:t xml:space="preserve">11.6. Aplicar, garantidos a ampla defesa e o contraditório, as penalidades decorrentes do descumprimento das obrigações contratuais em relação às suas próprias contratações, informando as ocorrências ao Órgão Gerenciador.</w:t>
      </w:r>
    </w:p>
    <w:p w:rsidR="00000000" w:rsidDel="00000000" w:rsidP="00000000" w:rsidRDefault="00000000" w:rsidRPr="00000000" w14:paraId="00000326">
      <w:pPr>
        <w:ind w:right="0"/>
        <w:rPr>
          <w:b w:val="1"/>
        </w:rPr>
      </w:pPr>
      <w:r w:rsidDel="00000000" w:rsidR="00000000" w:rsidRPr="00000000">
        <w:rPr>
          <w:rtl w:val="0"/>
        </w:rPr>
      </w:r>
    </w:p>
    <w:p w:rsidR="00000000" w:rsidDel="00000000" w:rsidP="00000000" w:rsidRDefault="00000000" w:rsidRPr="00000000" w14:paraId="00000327">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328">
      <w:pPr>
        <w:ind w:right="0"/>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329">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32A">
      <w:pPr>
        <w:ind w:right="0"/>
        <w:rPr/>
      </w:pPr>
      <w:r w:rsidDel="00000000" w:rsidR="00000000" w:rsidRPr="00000000">
        <w:rPr>
          <w:rtl w:val="0"/>
        </w:rPr>
        <w:t xml:space="preserve">12.2.1. apresentar documentação falsa;</w:t>
      </w:r>
    </w:p>
    <w:p w:rsidR="00000000" w:rsidDel="00000000" w:rsidP="00000000" w:rsidRDefault="00000000" w:rsidRPr="00000000" w14:paraId="0000032B">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32C">
      <w:pPr>
        <w:ind w:right="0"/>
        <w:rPr/>
      </w:pPr>
      <w:r w:rsidDel="00000000" w:rsidR="00000000" w:rsidRPr="00000000">
        <w:rPr>
          <w:rtl w:val="0"/>
        </w:rPr>
        <w:t xml:space="preserve">12.2.3. falhar na execução do contrato;</w:t>
      </w:r>
    </w:p>
    <w:p w:rsidR="00000000" w:rsidDel="00000000" w:rsidP="00000000" w:rsidRDefault="00000000" w:rsidRPr="00000000" w14:paraId="0000032D">
      <w:pPr>
        <w:ind w:right="0"/>
        <w:rPr/>
      </w:pPr>
      <w:r w:rsidDel="00000000" w:rsidR="00000000" w:rsidRPr="00000000">
        <w:rPr>
          <w:rtl w:val="0"/>
        </w:rPr>
        <w:t xml:space="preserve">12.2.4. fraudar a execução do contrato;</w:t>
      </w:r>
    </w:p>
    <w:p w:rsidR="00000000" w:rsidDel="00000000" w:rsidP="00000000" w:rsidRDefault="00000000" w:rsidRPr="00000000" w14:paraId="0000032E">
      <w:pPr>
        <w:ind w:right="0"/>
        <w:rPr/>
      </w:pPr>
      <w:r w:rsidDel="00000000" w:rsidR="00000000" w:rsidRPr="00000000">
        <w:rPr>
          <w:rtl w:val="0"/>
        </w:rPr>
        <w:t xml:space="preserve">12.2.5. comportar-se de modo inidôneo;</w:t>
      </w:r>
    </w:p>
    <w:p w:rsidR="00000000" w:rsidDel="00000000" w:rsidP="00000000" w:rsidRDefault="00000000" w:rsidRPr="00000000" w14:paraId="0000032F">
      <w:pPr>
        <w:ind w:right="0"/>
        <w:rPr/>
      </w:pPr>
      <w:r w:rsidDel="00000000" w:rsidR="00000000" w:rsidRPr="00000000">
        <w:rPr>
          <w:rtl w:val="0"/>
        </w:rPr>
        <w:t xml:space="preserve">12.2.6. cometer fraude fiscal.</w:t>
      </w:r>
    </w:p>
    <w:p w:rsidR="00000000" w:rsidDel="00000000" w:rsidP="00000000" w:rsidRDefault="00000000" w:rsidRPr="00000000" w14:paraId="00000330">
      <w:pPr>
        <w:ind w:right="0"/>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331">
      <w:pPr>
        <w:ind w:right="0"/>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332">
      <w:pPr>
        <w:ind w:right="0"/>
        <w:rPr/>
      </w:pPr>
      <w:r w:rsidDel="00000000" w:rsidR="00000000" w:rsidRPr="00000000">
        <w:rPr>
          <w:rtl w:val="0"/>
        </w:rPr>
        <w:t xml:space="preserve">12.3.2. deixar de realizar, sem causa justificada, os serviços definidos no contrato por 3 (três) dias seguidos ou por 10 (dez) dias intercalados.</w:t>
      </w:r>
    </w:p>
    <w:p w:rsidR="00000000" w:rsidDel="00000000" w:rsidP="00000000" w:rsidRDefault="00000000" w:rsidRPr="00000000" w14:paraId="00000333">
      <w:pPr>
        <w:ind w:right="0"/>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334">
      <w:pPr>
        <w:ind w:right="0"/>
        <w:rPr>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335">
      <w:pPr>
        <w:ind w:right="0"/>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336">
      <w:pPr>
        <w:ind w:right="0"/>
        <w:rPr/>
      </w:pPr>
      <w:r w:rsidDel="00000000" w:rsidR="00000000" w:rsidRPr="00000000">
        <w:rPr>
          <w:rtl w:val="0"/>
        </w:rPr>
        <w:t xml:space="preserve">12.6.1. multa:</w:t>
      </w:r>
    </w:p>
    <w:p w:rsidR="00000000" w:rsidDel="00000000" w:rsidP="00000000" w:rsidRDefault="00000000" w:rsidRPr="00000000" w14:paraId="00000337">
      <w:pPr>
        <w:ind w:right="0"/>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338">
      <w:pPr>
        <w:ind w:right="0"/>
        <w:rPr/>
      </w:pPr>
      <w:r w:rsidDel="00000000" w:rsidR="00000000" w:rsidRPr="00000000">
        <w:rPr>
          <w:rtl w:val="0"/>
        </w:rPr>
        <w:t xml:space="preserve">12.6.1.2. moratória de até 0,5% por dia de atraso injustificado sobre o valor da contratação, até o limite de 30 dias. </w:t>
      </w:r>
    </w:p>
    <w:p w:rsidR="00000000" w:rsidDel="00000000" w:rsidP="00000000" w:rsidRDefault="00000000" w:rsidRPr="00000000" w14:paraId="00000339">
      <w:pPr>
        <w:ind w:right="0"/>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33A">
      <w:pPr>
        <w:ind w:right="0"/>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33B">
      <w:pPr>
        <w:ind w:right="0"/>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33C">
      <w:pPr>
        <w:ind w:right="0"/>
        <w:rPr/>
      </w:pPr>
      <w:r w:rsidDel="00000000" w:rsidR="00000000" w:rsidRPr="00000000">
        <w:rPr>
          <w:rtl w:val="0"/>
        </w:rPr>
        <w:t xml:space="preserve">12.9. O valor da multa poderá ser descontado das faturas devidas ao contratado.</w:t>
      </w:r>
    </w:p>
    <w:p w:rsidR="00000000" w:rsidDel="00000000" w:rsidP="00000000" w:rsidRDefault="00000000" w:rsidRPr="00000000" w14:paraId="0000033D">
      <w:pPr>
        <w:ind w:right="0"/>
        <w:rPr/>
      </w:pPr>
      <w:r w:rsidDel="00000000" w:rsidR="00000000" w:rsidRPr="00000000">
        <w:rPr>
          <w:rtl w:val="0"/>
        </w:rPr>
        <w:t xml:space="preserve">12.9.1. Se o valor a ser pago ao contratado não for suficiente para cobrir o valor da multa, a diferença será descontada da garantia contratual, se houver</w:t>
      </w:r>
    </w:p>
    <w:p w:rsidR="00000000" w:rsidDel="00000000" w:rsidP="00000000" w:rsidRDefault="00000000" w:rsidRPr="00000000" w14:paraId="0000033E">
      <w:pPr>
        <w:ind w:right="0"/>
        <w:rPr/>
      </w:pPr>
      <w:r w:rsidDel="00000000" w:rsidR="00000000" w:rsidRPr="00000000">
        <w:rPr>
          <w:rtl w:val="0"/>
        </w:rPr>
        <w:t xml:space="preserve">12.9.2.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33F">
      <w:pPr>
        <w:ind w:right="0"/>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340">
      <w:pPr>
        <w:ind w:right="0"/>
        <w:rPr/>
      </w:pPr>
      <w:r w:rsidDel="00000000" w:rsidR="00000000" w:rsidRPr="00000000">
        <w:rPr>
          <w:rtl w:val="0"/>
        </w:rPr>
        <w:t xml:space="preserve">12.9.4.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341">
      <w:pPr>
        <w:ind w:right="0"/>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42">
      <w:pPr>
        <w:ind w:right="0"/>
        <w:rPr/>
      </w:pPr>
      <w:r w:rsidDel="00000000" w:rsidR="00000000" w:rsidRPr="00000000">
        <w:rPr>
          <w:rtl w:val="0"/>
        </w:rPr>
        <w:t xml:space="preserve">12.11. A aplicação de sanções não exime a contratada da obrigação de reparar os danos, perdas ou prejuízos que venha a causar ao ente público.</w:t>
      </w:r>
    </w:p>
    <w:p w:rsidR="00000000" w:rsidDel="00000000" w:rsidP="00000000" w:rsidRDefault="00000000" w:rsidRPr="00000000" w14:paraId="00000343">
      <w:pPr>
        <w:ind w:right="0"/>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344">
      <w:pPr>
        <w:ind w:right="0"/>
        <w:rPr>
          <w:color w:val="000000"/>
          <w:highlight w:val="yellow"/>
        </w:rPr>
      </w:pPr>
      <w:r w:rsidDel="00000000" w:rsidR="00000000" w:rsidRPr="00000000">
        <w:rPr>
          <w:color w:val="000000"/>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345">
      <w:pPr>
        <w:rPr>
          <w:b w:val="1"/>
        </w:rPr>
      </w:pPr>
      <w:r w:rsidDel="00000000" w:rsidR="00000000" w:rsidRPr="00000000">
        <w:rPr>
          <w:rtl w:val="0"/>
        </w:rPr>
      </w:r>
    </w:p>
    <w:p w:rsidR="00000000" w:rsidDel="00000000" w:rsidP="00000000" w:rsidRDefault="00000000" w:rsidRPr="00000000" w14:paraId="00000346">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347">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348">
      <w:pPr>
        <w:ind w:right="0"/>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349">
      <w:pPr>
        <w:ind w:right="0"/>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34A">
      <w:pPr>
        <w:ind w:right="0"/>
        <w:rPr/>
      </w:pPr>
      <w:r w:rsidDel="00000000" w:rsidR="00000000" w:rsidRPr="00000000">
        <w:rPr>
          <w:rtl w:val="0"/>
        </w:rPr>
        <w:t xml:space="preserve">13.4. O termo de rescisão, sempre que possível, será precedido:</w:t>
      </w:r>
    </w:p>
    <w:p w:rsidR="00000000" w:rsidDel="00000000" w:rsidP="00000000" w:rsidRDefault="00000000" w:rsidRPr="00000000" w14:paraId="0000034B">
      <w:pPr>
        <w:ind w:right="0"/>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34C">
      <w:pPr>
        <w:ind w:right="0"/>
        <w:rPr/>
      </w:pPr>
      <w:r w:rsidDel="00000000" w:rsidR="00000000" w:rsidRPr="00000000">
        <w:rPr>
          <w:rtl w:val="0"/>
        </w:rPr>
        <w:t xml:space="preserve">13.4.2. relação dos pagamentos já efetuados e ainda devidos;</w:t>
      </w:r>
    </w:p>
    <w:p w:rsidR="00000000" w:rsidDel="00000000" w:rsidP="00000000" w:rsidRDefault="00000000" w:rsidRPr="00000000" w14:paraId="0000034D">
      <w:pPr>
        <w:ind w:right="0"/>
        <w:rPr>
          <w:b w:val="1"/>
        </w:rPr>
      </w:pPr>
      <w:r w:rsidDel="00000000" w:rsidR="00000000" w:rsidRPr="00000000">
        <w:rPr>
          <w:rtl w:val="0"/>
        </w:rPr>
        <w:t xml:space="preserve">13.4.3. indenizações e multas.</w:t>
      </w:r>
      <w:r w:rsidDel="00000000" w:rsidR="00000000" w:rsidRPr="00000000">
        <w:rPr>
          <w:rtl w:val="0"/>
        </w:rPr>
      </w:r>
    </w:p>
    <w:p w:rsidR="00000000" w:rsidDel="00000000" w:rsidP="00000000" w:rsidRDefault="00000000" w:rsidRPr="00000000" w14:paraId="0000034E">
      <w:pPr>
        <w:rPr>
          <w:b w:val="1"/>
        </w:rPr>
      </w:pPr>
      <w:r w:rsidDel="00000000" w:rsidR="00000000" w:rsidRPr="00000000">
        <w:rPr>
          <w:rtl w:val="0"/>
        </w:rPr>
      </w:r>
    </w:p>
    <w:p w:rsidR="00000000" w:rsidDel="00000000" w:rsidP="00000000" w:rsidRDefault="00000000" w:rsidRPr="00000000" w14:paraId="0000034F">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350">
      <w:pPr>
        <w:ind w:right="0"/>
        <w:rPr/>
      </w:pPr>
      <w:r w:rsidDel="00000000" w:rsidR="00000000" w:rsidRPr="00000000">
        <w:rPr>
          <w:rtl w:val="0"/>
        </w:rPr>
        <w:t xml:space="preserve">14.1. É vedado ao contratado:</w:t>
      </w:r>
    </w:p>
    <w:p w:rsidR="00000000" w:rsidDel="00000000" w:rsidP="00000000" w:rsidRDefault="00000000" w:rsidRPr="00000000" w14:paraId="00000351">
      <w:pPr>
        <w:ind w:right="0"/>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352">
      <w:pPr>
        <w:ind w:right="0"/>
        <w:rPr/>
      </w:pPr>
      <w:r w:rsidDel="00000000" w:rsidR="00000000" w:rsidRPr="00000000">
        <w:rPr>
          <w:rtl w:val="0"/>
        </w:rPr>
        <w:t xml:space="preserve">14.1.2. interromper a execução dos serviços sob alegação de inadimplemento por parte do contratante, salvo nos casos previstos em lei.</w:t>
      </w:r>
    </w:p>
    <w:p w:rsidR="00000000" w:rsidDel="00000000" w:rsidP="00000000" w:rsidRDefault="00000000" w:rsidRPr="00000000" w14:paraId="00000353">
      <w:pPr>
        <w:rPr>
          <w:b w:val="1"/>
        </w:rPr>
      </w:pPr>
      <w:r w:rsidDel="00000000" w:rsidR="00000000" w:rsidRPr="00000000">
        <w:rPr>
          <w:rtl w:val="0"/>
        </w:rPr>
      </w:r>
    </w:p>
    <w:p w:rsidR="00000000" w:rsidDel="00000000" w:rsidP="00000000" w:rsidRDefault="00000000" w:rsidRPr="00000000" w14:paraId="00000354">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355">
      <w:pPr>
        <w:ind w:right="0"/>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356">
      <w:pPr>
        <w:ind w:right="0"/>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357">
      <w:pPr>
        <w:ind w:right="0"/>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358">
      <w:pPr>
        <w:ind w:right="0"/>
        <w:rPr>
          <w:b w:val="1"/>
        </w:rPr>
      </w:pPr>
      <w:r w:rsidDel="00000000" w:rsidR="00000000" w:rsidRPr="00000000">
        <w:rPr>
          <w:rtl w:val="0"/>
        </w:rPr>
      </w:r>
    </w:p>
    <w:p w:rsidR="00000000" w:rsidDel="00000000" w:rsidP="00000000" w:rsidRDefault="00000000" w:rsidRPr="00000000" w14:paraId="00000359">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35A">
      <w:pPr>
        <w:ind w:right="0"/>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35B">
      <w:pPr>
        <w:ind w:right="0"/>
        <w:rPr>
          <w:b w:val="1"/>
        </w:rPr>
      </w:pPr>
      <w:r w:rsidDel="00000000" w:rsidR="00000000" w:rsidRPr="00000000">
        <w:rPr>
          <w:rtl w:val="0"/>
        </w:rPr>
      </w:r>
    </w:p>
    <w:p w:rsidR="00000000" w:rsidDel="00000000" w:rsidP="00000000" w:rsidRDefault="00000000" w:rsidRPr="00000000" w14:paraId="0000035C">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35D">
      <w:pPr>
        <w:ind w:right="0"/>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35E">
      <w:pPr>
        <w:ind w:right="0"/>
        <w:rPr/>
      </w:pPr>
      <w:r w:rsidDel="00000000" w:rsidR="00000000" w:rsidRPr="00000000">
        <w:rPr>
          <w:rtl w:val="0"/>
        </w:rPr>
        <w:t xml:space="preserve">17.2. No caso de ocorrer greve de caráter reivindicatório entre os empregados do contratado ou de seus subcontratados, cabe a ele resolver imediatamente a pendência.</w:t>
      </w:r>
    </w:p>
    <w:p w:rsidR="00000000" w:rsidDel="00000000" w:rsidP="00000000" w:rsidRDefault="00000000" w:rsidRPr="00000000" w14:paraId="0000035F">
      <w:pPr>
        <w:ind w:right="0"/>
        <w:rPr/>
      </w:pPr>
      <w:r w:rsidDel="00000000" w:rsidR="00000000" w:rsidRPr="00000000">
        <w:rPr>
          <w:rtl w:val="0"/>
        </w:rPr>
        <w:t xml:space="preserve">17.3.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360">
      <w:pPr>
        <w:ind w:right="0"/>
        <w:rPr/>
      </w:pPr>
      <w:r w:rsidDel="00000000" w:rsidR="00000000" w:rsidRPr="00000000">
        <w:rPr>
          <w:rtl w:val="0"/>
        </w:rPr>
        <w:t xml:space="preserve">17.4. Haverá consulta prévia ao CADIN/RS, pelo órgão ou entidade competente, nos termos da Lei nº 10.697/1996, regulamentada pelo Decreto nº 36.888/1996.</w:t>
      </w:r>
    </w:p>
    <w:p w:rsidR="00000000" w:rsidDel="00000000" w:rsidP="00000000" w:rsidRDefault="00000000" w:rsidRPr="00000000" w14:paraId="00000361">
      <w:pPr>
        <w:ind w:right="0"/>
        <w:rPr/>
      </w:pPr>
      <w:r w:rsidDel="00000000" w:rsidR="00000000" w:rsidRPr="00000000">
        <w:rPr>
          <w:rtl w:val="0"/>
        </w:rPr>
        <w:t xml:space="preserve">17.5. O presente contrato somente terá eficácia após publicada a respectiva súmula.</w:t>
      </w:r>
    </w:p>
    <w:p w:rsidR="00000000" w:rsidDel="00000000" w:rsidP="00000000" w:rsidRDefault="00000000" w:rsidRPr="00000000" w14:paraId="00000362">
      <w:pPr>
        <w:ind w:right="0"/>
        <w:rPr>
          <w:b w:val="1"/>
        </w:rPr>
      </w:pPr>
      <w:r w:rsidDel="00000000" w:rsidR="00000000" w:rsidRPr="00000000">
        <w:rPr>
          <w:rtl w:val="0"/>
        </w:rPr>
      </w:r>
    </w:p>
    <w:p w:rsidR="00000000" w:rsidDel="00000000" w:rsidP="00000000" w:rsidRDefault="00000000" w:rsidRPr="00000000" w14:paraId="00000363">
      <w:pPr>
        <w:pStyle w:val="Heading5"/>
        <w:rPr/>
      </w:pPr>
      <w:r w:rsidDel="00000000" w:rsidR="00000000" w:rsidRPr="00000000">
        <w:rPr>
          <w:rtl w:val="0"/>
        </w:rPr>
        <w:t xml:space="preserve">CLÁUSULA DÉCIMA OITAVA - DAS DISPOSIÇÕES GERAIS</w:t>
      </w:r>
    </w:p>
    <w:p w:rsidR="00000000" w:rsidDel="00000000" w:rsidP="00000000" w:rsidRDefault="00000000" w:rsidRPr="00000000" w14:paraId="00000364">
      <w:pPr>
        <w:ind w:right="0"/>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365">
      <w:pPr>
        <w:ind w:right="0"/>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366">
      <w:pPr>
        <w:ind w:right="0"/>
        <w:rPr/>
      </w:pPr>
      <w:r w:rsidDel="00000000" w:rsidR="00000000" w:rsidRPr="00000000">
        <w:rPr>
          <w:rtl w:val="0"/>
        </w:rPr>
      </w:r>
    </w:p>
    <w:p w:rsidR="00000000" w:rsidDel="00000000" w:rsidP="00000000" w:rsidRDefault="00000000" w:rsidRPr="00000000" w14:paraId="00000367">
      <w:pPr>
        <w:ind w:right="0"/>
        <w:jc w:val="right"/>
        <w:rPr/>
      </w:pPr>
      <w:r w:rsidDel="00000000" w:rsidR="00000000" w:rsidRPr="00000000">
        <w:rPr>
          <w:rtl w:val="0"/>
        </w:rPr>
        <w:t xml:space="preserve">____________________, ____ de _____________ de ____.</w:t>
      </w:r>
    </w:p>
    <w:p w:rsidR="00000000" w:rsidDel="00000000" w:rsidP="00000000" w:rsidRDefault="00000000" w:rsidRPr="00000000" w14:paraId="00000368">
      <w:pPr>
        <w:ind w:right="0"/>
        <w:rPr/>
      </w:pPr>
      <w:r w:rsidDel="00000000" w:rsidR="00000000" w:rsidRPr="00000000">
        <w:rPr>
          <w:rtl w:val="0"/>
        </w:rPr>
      </w:r>
    </w:p>
    <w:p w:rsidR="00000000" w:rsidDel="00000000" w:rsidP="00000000" w:rsidRDefault="00000000" w:rsidRPr="00000000" w14:paraId="00000369">
      <w:pPr>
        <w:ind w:right="0"/>
        <w:rPr/>
      </w:pPr>
      <w:r w:rsidDel="00000000" w:rsidR="00000000" w:rsidRPr="00000000">
        <w:rPr>
          <w:rtl w:val="0"/>
        </w:rPr>
      </w:r>
    </w:p>
    <w:p w:rsidR="00000000" w:rsidDel="00000000" w:rsidP="00000000" w:rsidRDefault="00000000" w:rsidRPr="00000000" w14:paraId="0000036A">
      <w:pPr>
        <w:ind w:right="0"/>
        <w:rPr/>
      </w:pPr>
      <w:r w:rsidDel="00000000" w:rsidR="00000000" w:rsidRPr="00000000">
        <w:rPr>
          <w:rtl w:val="0"/>
        </w:rPr>
      </w:r>
    </w:p>
    <w:p w:rsidR="00000000" w:rsidDel="00000000" w:rsidP="00000000" w:rsidRDefault="00000000" w:rsidRPr="00000000" w14:paraId="0000036B">
      <w:pPr>
        <w:ind w:right="0"/>
        <w:rPr/>
      </w:pPr>
      <w:r w:rsidDel="00000000" w:rsidR="00000000" w:rsidRPr="00000000">
        <w:rPr>
          <w:rtl w:val="0"/>
        </w:rPr>
      </w:r>
    </w:p>
    <w:p w:rsidR="00000000" w:rsidDel="00000000" w:rsidP="00000000" w:rsidRDefault="00000000" w:rsidRPr="00000000" w14:paraId="0000036C">
      <w:pPr>
        <w:ind w:right="0"/>
        <w:rPr/>
      </w:pPr>
      <w:r w:rsidDel="00000000" w:rsidR="00000000" w:rsidRPr="00000000">
        <w:rPr>
          <w:rtl w:val="0"/>
        </w:rPr>
        <w:t xml:space="preserve">                  CONTRATANTE                                                CONTRATADO </w:t>
      </w:r>
    </w:p>
    <w:p w:rsidR="00000000" w:rsidDel="00000000" w:rsidP="00000000" w:rsidRDefault="00000000" w:rsidRPr="00000000" w14:paraId="0000036D">
      <w:pPr>
        <w:ind w:right="0"/>
        <w:rPr/>
      </w:pPr>
      <w:r w:rsidDel="00000000" w:rsidR="00000000" w:rsidRPr="00000000">
        <w:rPr>
          <w:rtl w:val="0"/>
        </w:rPr>
        <w:t xml:space="preserve">        [Nome da autoridade competente]                                  [Representante]</w:t>
      </w:r>
    </w:p>
    <w:p w:rsidR="00000000" w:rsidDel="00000000" w:rsidP="00000000" w:rsidRDefault="00000000" w:rsidRPr="00000000" w14:paraId="0000036E">
      <w:pPr>
        <w:ind w:right="0"/>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6F">
      <w:pPr>
        <w:pStyle w:val="Heading2"/>
        <w:ind w:firstLine="851"/>
        <w:rPr/>
      </w:pPr>
      <w:r w:rsidDel="00000000" w:rsidR="00000000" w:rsidRPr="00000000">
        <w:rPr>
          <w:rtl w:val="0"/>
        </w:rPr>
        <w:t xml:space="preserve">ANEXO VI - DECLARAÇÃO DE ENQUADRAMENTO COMO MICROEMPRESA OU EMPRESA DE PEQUENO PORTE</w:t>
      </w:r>
    </w:p>
    <w:p w:rsidR="00000000" w:rsidDel="00000000" w:rsidP="00000000" w:rsidRDefault="00000000" w:rsidRPr="00000000" w14:paraId="00000370">
      <w:pPr>
        <w:jc w:val="center"/>
        <w:rPr>
          <w:b w:val="1"/>
        </w:rPr>
      </w:pPr>
      <w:r w:rsidDel="00000000" w:rsidR="00000000" w:rsidRPr="00000000">
        <w:rPr>
          <w:rtl w:val="0"/>
        </w:rPr>
      </w:r>
    </w:p>
    <w:p w:rsidR="00000000" w:rsidDel="00000000" w:rsidP="00000000" w:rsidRDefault="00000000" w:rsidRPr="00000000" w14:paraId="00000371">
      <w:pPr>
        <w:rPr>
          <w:b w:val="1"/>
        </w:rPr>
      </w:pPr>
      <w:r w:rsidDel="00000000" w:rsidR="00000000" w:rsidRPr="00000000">
        <w:rPr>
          <w:b w:val="1"/>
          <w:rtl w:val="0"/>
        </w:rPr>
        <w:t xml:space="preserve">EDITAL Nº</w:t>
      </w:r>
    </w:p>
    <w:p w:rsidR="00000000" w:rsidDel="00000000" w:rsidP="00000000" w:rsidRDefault="00000000" w:rsidRPr="00000000" w14:paraId="00000372">
      <w:pPr>
        <w:rPr>
          <w:b w:val="1"/>
        </w:rPr>
      </w:pPr>
      <w:r w:rsidDel="00000000" w:rsidR="00000000" w:rsidRPr="00000000">
        <w:rPr>
          <w:b w:val="1"/>
          <w:rtl w:val="0"/>
        </w:rPr>
        <w:t xml:space="preserve">OBJETO: </w:t>
      </w:r>
    </w:p>
    <w:p w:rsidR="00000000" w:rsidDel="00000000" w:rsidP="00000000" w:rsidRDefault="00000000" w:rsidRPr="00000000" w14:paraId="00000373">
      <w:pPr>
        <w:rPr>
          <w:b w:val="1"/>
        </w:rPr>
      </w:pPr>
      <w:r w:rsidDel="00000000" w:rsidR="00000000" w:rsidRPr="00000000">
        <w:rPr>
          <w:b w:val="1"/>
          <w:rtl w:val="0"/>
        </w:rPr>
        <w:t xml:space="preserve">RAZÃO SOCIAL:</w:t>
      </w:r>
    </w:p>
    <w:p w:rsidR="00000000" w:rsidDel="00000000" w:rsidP="00000000" w:rsidRDefault="00000000" w:rsidRPr="00000000" w14:paraId="00000374">
      <w:pPr>
        <w:rPr>
          <w:b w:val="1"/>
        </w:rPr>
      </w:pPr>
      <w:r w:rsidDel="00000000" w:rsidR="00000000" w:rsidRPr="00000000">
        <w:rPr>
          <w:b w:val="1"/>
          <w:rtl w:val="0"/>
        </w:rPr>
        <w:t xml:space="preserve">CNPJ:</w:t>
      </w:r>
    </w:p>
    <w:p w:rsidR="00000000" w:rsidDel="00000000" w:rsidP="00000000" w:rsidRDefault="00000000" w:rsidRPr="00000000" w14:paraId="00000375">
      <w:pPr>
        <w:rPr>
          <w:b w:val="1"/>
        </w:rPr>
      </w:pPr>
      <w:r w:rsidDel="00000000" w:rsidR="00000000" w:rsidRPr="00000000">
        <w:rPr>
          <w:b w:val="1"/>
          <w:rtl w:val="0"/>
        </w:rPr>
        <w:t xml:space="preserve">INSCRIÇÃO ESTADUAL Nº: </w:t>
      </w:r>
    </w:p>
    <w:p w:rsidR="00000000" w:rsidDel="00000000" w:rsidP="00000000" w:rsidRDefault="00000000" w:rsidRPr="00000000" w14:paraId="00000376">
      <w:pPr>
        <w:rPr>
          <w:b w:val="1"/>
        </w:rPr>
      </w:pPr>
      <w:r w:rsidDel="00000000" w:rsidR="00000000" w:rsidRPr="00000000">
        <w:rPr>
          <w:b w:val="1"/>
          <w:rtl w:val="0"/>
        </w:rPr>
        <w:t xml:space="preserve">TELEFONE/E-MAIL:</w:t>
      </w:r>
    </w:p>
    <w:p w:rsidR="00000000" w:rsidDel="00000000" w:rsidP="00000000" w:rsidRDefault="00000000" w:rsidRPr="00000000" w14:paraId="00000377">
      <w:pPr>
        <w:rPr>
          <w:b w:val="1"/>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79">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37A">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37B">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Local e data.</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Representante da Empresa </w:t>
        <w:tab/>
      </w:r>
    </w:p>
    <w:p w:rsidR="00000000" w:rsidDel="00000000" w:rsidP="00000000" w:rsidRDefault="00000000" w:rsidRPr="00000000" w14:paraId="00000381">
      <w:pPr>
        <w:rPr/>
      </w:pPr>
      <w:r w:rsidDel="00000000" w:rsidR="00000000" w:rsidRPr="00000000">
        <w:rPr>
          <w:rtl w:val="0"/>
        </w:rPr>
        <w:t xml:space="preserve">(Assinatura do representante)</w:t>
        <w:tab/>
      </w:r>
    </w:p>
    <w:p w:rsidR="00000000" w:rsidDel="00000000" w:rsidP="00000000" w:rsidRDefault="00000000" w:rsidRPr="00000000" w14:paraId="0000038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83">
      <w:pPr>
        <w:pStyle w:val="Heading2"/>
        <w:ind w:firstLine="851"/>
        <w:rPr/>
      </w:pPr>
      <w:r w:rsidDel="00000000" w:rsidR="00000000" w:rsidRPr="00000000">
        <w:rPr>
          <w:rtl w:val="0"/>
        </w:rPr>
        <w:t xml:space="preserve">ANEXO VII – CARTA DE FIANÇA BANCÁRIA PARA GARANTIA DE EXECUÇÃO CONTRATUAL (Modelo)</w:t>
      </w:r>
    </w:p>
    <w:p w:rsidR="00000000" w:rsidDel="00000000" w:rsidP="00000000" w:rsidRDefault="00000000" w:rsidRPr="00000000" w14:paraId="00000384">
      <w:pPr>
        <w:widowControl w:val="0"/>
        <w:jc w:val="center"/>
        <w:rPr/>
      </w:pPr>
      <w:r w:rsidDel="00000000" w:rsidR="00000000" w:rsidRPr="00000000">
        <w:rPr>
          <w:rtl w:val="0"/>
        </w:rPr>
      </w:r>
    </w:p>
    <w:p w:rsidR="00000000" w:rsidDel="00000000" w:rsidP="00000000" w:rsidRDefault="00000000" w:rsidRPr="00000000" w14:paraId="00000385">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386">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87">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388">
      <w:pPr>
        <w:widowControl w:val="0"/>
        <w:rPr/>
      </w:pPr>
      <w:r w:rsidDel="00000000" w:rsidR="00000000" w:rsidRPr="00000000">
        <w:rPr>
          <w:rtl w:val="0"/>
        </w:rPr>
        <w:t xml:space="preserve">b) multas punitivas aplicadas pela fiscalização ao contratado; </w:t>
      </w:r>
    </w:p>
    <w:p w:rsidR="00000000" w:rsidDel="00000000" w:rsidP="00000000" w:rsidRDefault="00000000" w:rsidRPr="00000000" w14:paraId="00000389">
      <w:pPr>
        <w:widowControl w:val="0"/>
        <w:rPr/>
      </w:pPr>
      <w:r w:rsidDel="00000000" w:rsidR="00000000" w:rsidRPr="00000000">
        <w:rPr>
          <w:rtl w:val="0"/>
        </w:rPr>
        <w:t xml:space="preserve">c) prejuízos diretos causados ao contratante ou a terceiros decorrentes de culpa ou dolo durante a execução do contrato; e</w:t>
      </w:r>
    </w:p>
    <w:p w:rsidR="00000000" w:rsidDel="00000000" w:rsidP="00000000" w:rsidRDefault="00000000" w:rsidRPr="00000000" w14:paraId="0000038A">
      <w:pPr>
        <w:widowControl w:val="0"/>
        <w:rPr/>
      </w:pPr>
      <w:r w:rsidDel="00000000" w:rsidR="00000000" w:rsidRPr="00000000">
        <w:rPr>
          <w:rtl w:val="0"/>
        </w:rPr>
        <w:t xml:space="preserve">d) obrigações previdenciárias e/ou trabalhistas não honradas pelo contratado. </w:t>
      </w:r>
    </w:p>
    <w:p w:rsidR="00000000" w:rsidDel="00000000" w:rsidP="00000000" w:rsidRDefault="00000000" w:rsidRPr="00000000" w14:paraId="0000038B">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8C">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8D">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38E">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38F">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90">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91">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92">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93">
      <w:pPr>
        <w:widowControl w:val="0"/>
        <w:rPr/>
      </w:pPr>
      <w:r w:rsidDel="00000000" w:rsidR="00000000" w:rsidRPr="00000000">
        <w:rPr>
          <w:rtl w:val="0"/>
        </w:rPr>
      </w:r>
    </w:p>
    <w:p w:rsidR="00000000" w:rsidDel="00000000" w:rsidP="00000000" w:rsidRDefault="00000000" w:rsidRPr="00000000" w14:paraId="00000394">
      <w:pPr>
        <w:widowControl w:val="0"/>
        <w:rPr/>
      </w:pPr>
      <w:r w:rsidDel="00000000" w:rsidR="00000000" w:rsidRPr="00000000">
        <w:rPr>
          <w:rtl w:val="0"/>
        </w:rPr>
      </w:r>
    </w:p>
    <w:p w:rsidR="00000000" w:rsidDel="00000000" w:rsidP="00000000" w:rsidRDefault="00000000" w:rsidRPr="00000000" w14:paraId="00000395">
      <w:pPr>
        <w:widowControl w:val="0"/>
        <w:rPr/>
      </w:pPr>
      <w:r w:rsidDel="00000000" w:rsidR="00000000" w:rsidRPr="00000000">
        <w:rPr>
          <w:rtl w:val="0"/>
        </w:rPr>
        <w:t xml:space="preserve">(Local e data) </w:t>
      </w:r>
    </w:p>
    <w:p w:rsidR="00000000" w:rsidDel="00000000" w:rsidP="00000000" w:rsidRDefault="00000000" w:rsidRPr="00000000" w14:paraId="00000396">
      <w:pPr>
        <w:widowControl w:val="0"/>
        <w:rPr/>
      </w:pPr>
      <w:r w:rsidDel="00000000" w:rsidR="00000000" w:rsidRPr="00000000">
        <w:rPr>
          <w:rtl w:val="0"/>
        </w:rPr>
        <w:t xml:space="preserve">(Instituição garantidora) </w:t>
      </w:r>
    </w:p>
    <w:p w:rsidR="00000000" w:rsidDel="00000000" w:rsidP="00000000" w:rsidRDefault="00000000" w:rsidRPr="00000000" w14:paraId="00000397">
      <w:pPr>
        <w:widowControl w:val="0"/>
        <w:rPr/>
      </w:pPr>
      <w:r w:rsidDel="00000000" w:rsidR="00000000" w:rsidRPr="00000000">
        <w:rPr>
          <w:rtl w:val="0"/>
        </w:rPr>
        <w:t xml:space="preserve">(Assinaturas autorizadas)</w:t>
      </w:r>
    </w:p>
    <w:p w:rsidR="00000000" w:rsidDel="00000000" w:rsidP="00000000" w:rsidRDefault="00000000" w:rsidRPr="00000000" w14:paraId="00000398">
      <w:pPr>
        <w:widowControl w:val="0"/>
        <w:rPr/>
      </w:pPr>
      <w:r w:rsidDel="00000000" w:rsidR="00000000" w:rsidRPr="00000000">
        <w:rPr>
          <w:rtl w:val="0"/>
        </w:rPr>
      </w:r>
    </w:p>
    <w:p w:rsidR="00000000" w:rsidDel="00000000" w:rsidP="00000000" w:rsidRDefault="00000000" w:rsidRPr="00000000" w14:paraId="00000399">
      <w:pPr>
        <w:pStyle w:val="Heading2"/>
        <w:ind w:firstLine="851"/>
        <w:rPr/>
      </w:pPr>
      <w:r w:rsidDel="00000000" w:rsidR="00000000" w:rsidRPr="00000000">
        <w:br w:type="page"/>
      </w:r>
      <w:r w:rsidDel="00000000" w:rsidR="00000000" w:rsidRPr="00000000">
        <w:rPr>
          <w:rtl w:val="0"/>
        </w:rPr>
        <w:t xml:space="preserve">ANEXO VIII – Análise Contábil da Capacidade Financeira RELATIVA de Licitante</w:t>
      </w:r>
    </w:p>
    <w:tbl>
      <w:tblPr>
        <w:tblStyle w:val="Table8"/>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9A">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7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9C">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9D">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2">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392"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0">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C1">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0">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D1">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9">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6">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434">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438">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2">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43">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7">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448">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E">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44F">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6">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4">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5">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2">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493">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0">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A1">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9">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4AA">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2">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4B3">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4">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B5">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F">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4C0">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E">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4CF">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D6">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4">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E5">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E">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EF">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4">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F5">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7">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F8">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B">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50C">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7">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518">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E">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5">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F">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6">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4">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5">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2">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73">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C">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57D">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F">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80">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E">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58F">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4">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95">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4">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A5">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D">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AE">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2">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B3">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6">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4">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5">
            <w:pPr>
              <w:spacing w:line="256" w:lineRule="auto"/>
              <w:rPr>
                <w:sz w:val="14"/>
                <w:szCs w:val="14"/>
              </w:rPr>
            </w:pPr>
            <w:r w:rsidDel="00000000" w:rsidR="00000000" w:rsidRPr="00000000">
              <w:rPr>
                <w:sz w:val="14"/>
                <w:szCs w:val="14"/>
                <w:rtl w:val="0"/>
              </w:rPr>
              <w:t xml:space="preserve">IDENTIFICAÇÃO DA AUDITORIA</w:t>
            </w:r>
          </w:p>
        </w:tc>
      </w:tr>
      <w:tr>
        <w:trPr>
          <w:cantSplit w:val="0"/>
          <w:trHeight w:val="297"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2">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F3">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4">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605">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2">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0">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1">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7">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8">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E">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3">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B">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2">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8">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C">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D">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1">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3">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4">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75">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spacing w:line="256" w:lineRule="auto"/>
              <w:rPr>
                <w:sz w:val="14"/>
                <w:szCs w:val="14"/>
              </w:rPr>
            </w:pPr>
            <w:r w:rsidDel="00000000" w:rsidR="00000000" w:rsidRPr="00000000">
              <w:rPr>
                <w:rtl w:val="0"/>
              </w:rPr>
            </w:r>
          </w:p>
          <w:p w:rsidR="00000000" w:rsidDel="00000000" w:rsidP="00000000" w:rsidRDefault="00000000" w:rsidRPr="00000000" w14:paraId="0000067B">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spacing w:line="256" w:lineRule="auto"/>
              <w:rPr>
                <w:sz w:val="14"/>
                <w:szCs w:val="14"/>
              </w:rPr>
            </w:pPr>
            <w:r w:rsidDel="00000000" w:rsidR="00000000" w:rsidRPr="00000000">
              <w:rPr>
                <w:rtl w:val="0"/>
              </w:rPr>
            </w:r>
          </w:p>
          <w:p w:rsidR="00000000" w:rsidDel="00000000" w:rsidP="00000000" w:rsidRDefault="00000000" w:rsidRPr="00000000" w14:paraId="0000067F">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3">
            <w:pPr>
              <w:spacing w:line="256" w:lineRule="auto"/>
              <w:rPr>
                <w:sz w:val="14"/>
                <w:szCs w:val="14"/>
              </w:rPr>
            </w:pPr>
            <w:r w:rsidDel="00000000" w:rsidR="00000000" w:rsidRPr="00000000">
              <w:rPr>
                <w:rtl w:val="0"/>
              </w:rPr>
            </w:r>
          </w:p>
          <w:p w:rsidR="00000000" w:rsidDel="00000000" w:rsidP="00000000" w:rsidRDefault="00000000" w:rsidRPr="00000000" w14:paraId="00000684">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spacing w:line="256" w:lineRule="auto"/>
              <w:rPr>
                <w:sz w:val="14"/>
                <w:szCs w:val="14"/>
              </w:rPr>
            </w:pPr>
            <w:r w:rsidDel="00000000" w:rsidR="00000000" w:rsidRPr="00000000">
              <w:rPr>
                <w:rtl w:val="0"/>
              </w:rPr>
            </w:r>
          </w:p>
          <w:p w:rsidR="00000000" w:rsidDel="00000000" w:rsidP="00000000" w:rsidRDefault="00000000" w:rsidRPr="00000000" w14:paraId="0000068B">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F">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0">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E">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2">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4">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5">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B6">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spacing w:line="256" w:lineRule="auto"/>
              <w:rPr>
                <w:sz w:val="14"/>
                <w:szCs w:val="14"/>
              </w:rPr>
            </w:pPr>
            <w:r w:rsidDel="00000000" w:rsidR="00000000" w:rsidRPr="00000000">
              <w:rPr>
                <w:rtl w:val="0"/>
              </w:rPr>
            </w:r>
          </w:p>
          <w:p w:rsidR="00000000" w:rsidDel="00000000" w:rsidP="00000000" w:rsidRDefault="00000000" w:rsidRPr="00000000" w14:paraId="000006BC">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spacing w:line="256" w:lineRule="auto"/>
              <w:rPr>
                <w:sz w:val="14"/>
                <w:szCs w:val="14"/>
              </w:rPr>
            </w:pPr>
            <w:r w:rsidDel="00000000" w:rsidR="00000000" w:rsidRPr="00000000">
              <w:rPr>
                <w:rtl w:val="0"/>
              </w:rPr>
            </w:r>
          </w:p>
          <w:p w:rsidR="00000000" w:rsidDel="00000000" w:rsidP="00000000" w:rsidRDefault="00000000" w:rsidRPr="00000000" w14:paraId="000006C0">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spacing w:line="256" w:lineRule="auto"/>
              <w:rPr>
                <w:sz w:val="14"/>
                <w:szCs w:val="14"/>
              </w:rPr>
            </w:pPr>
            <w:r w:rsidDel="00000000" w:rsidR="00000000" w:rsidRPr="00000000">
              <w:rPr>
                <w:rtl w:val="0"/>
              </w:rPr>
            </w:r>
          </w:p>
          <w:p w:rsidR="00000000" w:rsidDel="00000000" w:rsidP="00000000" w:rsidRDefault="00000000" w:rsidRPr="00000000" w14:paraId="000006C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B">
            <w:pPr>
              <w:spacing w:line="256" w:lineRule="auto"/>
              <w:rPr>
                <w:sz w:val="14"/>
                <w:szCs w:val="14"/>
              </w:rPr>
            </w:pPr>
            <w:r w:rsidDel="00000000" w:rsidR="00000000" w:rsidRPr="00000000">
              <w:rPr>
                <w:rtl w:val="0"/>
              </w:rPr>
            </w:r>
          </w:p>
          <w:p w:rsidR="00000000" w:rsidDel="00000000" w:rsidP="00000000" w:rsidRDefault="00000000" w:rsidRPr="00000000" w14:paraId="000006CC">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1">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5">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E">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F">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5">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6">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6F7">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spacing w:line="256" w:lineRule="auto"/>
              <w:rPr>
                <w:sz w:val="14"/>
                <w:szCs w:val="14"/>
              </w:rPr>
            </w:pPr>
            <w:r w:rsidDel="00000000" w:rsidR="00000000" w:rsidRPr="00000000">
              <w:rPr>
                <w:rtl w:val="0"/>
              </w:rPr>
            </w:r>
          </w:p>
          <w:p w:rsidR="00000000" w:rsidDel="00000000" w:rsidP="00000000" w:rsidRDefault="00000000" w:rsidRPr="00000000" w14:paraId="000006FD">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0">
            <w:pPr>
              <w:spacing w:line="256" w:lineRule="auto"/>
              <w:rPr>
                <w:sz w:val="14"/>
                <w:szCs w:val="14"/>
              </w:rPr>
            </w:pPr>
            <w:r w:rsidDel="00000000" w:rsidR="00000000" w:rsidRPr="00000000">
              <w:rPr>
                <w:rtl w:val="0"/>
              </w:rPr>
            </w:r>
          </w:p>
          <w:p w:rsidR="00000000" w:rsidDel="00000000" w:rsidP="00000000" w:rsidRDefault="00000000" w:rsidRPr="00000000" w14:paraId="00000701">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5">
            <w:pPr>
              <w:spacing w:line="256" w:lineRule="auto"/>
              <w:rPr>
                <w:sz w:val="14"/>
                <w:szCs w:val="14"/>
              </w:rPr>
            </w:pPr>
            <w:r w:rsidDel="00000000" w:rsidR="00000000" w:rsidRPr="00000000">
              <w:rPr>
                <w:rtl w:val="0"/>
              </w:rPr>
            </w:r>
          </w:p>
          <w:p w:rsidR="00000000" w:rsidDel="00000000" w:rsidP="00000000" w:rsidRDefault="00000000" w:rsidRPr="00000000" w14:paraId="0000070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spacing w:line="256" w:lineRule="auto"/>
              <w:rPr>
                <w:sz w:val="14"/>
                <w:szCs w:val="14"/>
              </w:rPr>
            </w:pPr>
            <w:r w:rsidDel="00000000" w:rsidR="00000000" w:rsidRPr="00000000">
              <w:rPr>
                <w:rtl w:val="0"/>
              </w:rPr>
            </w:r>
          </w:p>
          <w:p w:rsidR="00000000" w:rsidDel="00000000" w:rsidP="00000000" w:rsidRDefault="00000000" w:rsidRPr="00000000" w14:paraId="0000070D">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1">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2">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6">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F">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0">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4">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6">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7">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38">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D">
            <w:pPr>
              <w:spacing w:line="256" w:lineRule="auto"/>
              <w:rPr>
                <w:sz w:val="14"/>
                <w:szCs w:val="14"/>
              </w:rPr>
            </w:pPr>
            <w:r w:rsidDel="00000000" w:rsidR="00000000" w:rsidRPr="00000000">
              <w:rPr>
                <w:rtl w:val="0"/>
              </w:rPr>
            </w:r>
          </w:p>
          <w:p w:rsidR="00000000" w:rsidDel="00000000" w:rsidP="00000000" w:rsidRDefault="00000000" w:rsidRPr="00000000" w14:paraId="0000073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1">
            <w:pPr>
              <w:spacing w:line="256" w:lineRule="auto"/>
              <w:rPr>
                <w:sz w:val="14"/>
                <w:szCs w:val="14"/>
              </w:rPr>
            </w:pPr>
            <w:r w:rsidDel="00000000" w:rsidR="00000000" w:rsidRPr="00000000">
              <w:rPr>
                <w:rtl w:val="0"/>
              </w:rPr>
            </w:r>
          </w:p>
          <w:p w:rsidR="00000000" w:rsidDel="00000000" w:rsidP="00000000" w:rsidRDefault="00000000" w:rsidRPr="00000000" w14:paraId="00000742">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6">
            <w:pPr>
              <w:spacing w:line="256" w:lineRule="auto"/>
              <w:rPr>
                <w:sz w:val="14"/>
                <w:szCs w:val="14"/>
              </w:rPr>
            </w:pPr>
            <w:r w:rsidDel="00000000" w:rsidR="00000000" w:rsidRPr="00000000">
              <w:rPr>
                <w:rtl w:val="0"/>
              </w:rPr>
            </w:r>
          </w:p>
          <w:p w:rsidR="00000000" w:rsidDel="00000000" w:rsidP="00000000" w:rsidRDefault="00000000" w:rsidRPr="00000000" w14:paraId="0000074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spacing w:line="256" w:lineRule="auto"/>
              <w:rPr>
                <w:sz w:val="14"/>
                <w:szCs w:val="14"/>
              </w:rPr>
            </w:pPr>
            <w:r w:rsidDel="00000000" w:rsidR="00000000" w:rsidRPr="00000000">
              <w:rPr>
                <w:rtl w:val="0"/>
              </w:rPr>
            </w:r>
          </w:p>
          <w:p w:rsidR="00000000" w:rsidDel="00000000" w:rsidP="00000000" w:rsidRDefault="00000000" w:rsidRPr="00000000" w14:paraId="0000074E">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2">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3">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0">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1">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5">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8">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79">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spacing w:line="256" w:lineRule="auto"/>
              <w:rPr>
                <w:sz w:val="14"/>
                <w:szCs w:val="14"/>
              </w:rPr>
            </w:pPr>
            <w:r w:rsidDel="00000000" w:rsidR="00000000" w:rsidRPr="00000000">
              <w:rPr>
                <w:rtl w:val="0"/>
              </w:rPr>
            </w:r>
          </w:p>
          <w:p w:rsidR="00000000" w:rsidDel="00000000" w:rsidP="00000000" w:rsidRDefault="00000000" w:rsidRPr="00000000" w14:paraId="0000077F">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2">
            <w:pPr>
              <w:spacing w:line="256" w:lineRule="auto"/>
              <w:rPr>
                <w:sz w:val="14"/>
                <w:szCs w:val="14"/>
              </w:rPr>
            </w:pPr>
            <w:r w:rsidDel="00000000" w:rsidR="00000000" w:rsidRPr="00000000">
              <w:rPr>
                <w:rtl w:val="0"/>
              </w:rPr>
            </w:r>
          </w:p>
          <w:p w:rsidR="00000000" w:rsidDel="00000000" w:rsidP="00000000" w:rsidRDefault="00000000" w:rsidRPr="00000000" w14:paraId="00000783">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7">
            <w:pPr>
              <w:spacing w:line="256" w:lineRule="auto"/>
              <w:rPr>
                <w:sz w:val="14"/>
                <w:szCs w:val="14"/>
              </w:rPr>
            </w:pPr>
            <w:r w:rsidDel="00000000" w:rsidR="00000000" w:rsidRPr="00000000">
              <w:rPr>
                <w:rtl w:val="0"/>
              </w:rPr>
            </w:r>
          </w:p>
          <w:p w:rsidR="00000000" w:rsidDel="00000000" w:rsidP="00000000" w:rsidRDefault="00000000" w:rsidRPr="00000000" w14:paraId="00000788">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spacing w:line="256" w:lineRule="auto"/>
              <w:rPr>
                <w:sz w:val="14"/>
                <w:szCs w:val="14"/>
              </w:rPr>
            </w:pPr>
            <w:r w:rsidDel="00000000" w:rsidR="00000000" w:rsidRPr="00000000">
              <w:rPr>
                <w:rtl w:val="0"/>
              </w:rPr>
            </w:r>
          </w:p>
          <w:p w:rsidR="00000000" w:rsidDel="00000000" w:rsidP="00000000" w:rsidRDefault="00000000" w:rsidRPr="00000000" w14:paraId="0000078F">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3">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4">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8">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1">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2">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8">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9">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B">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F">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0">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4">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6">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D">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E">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2">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4">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5">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B">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C">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0">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2">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3">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9">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A">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E">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0">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1">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7">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5">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6">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208"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3">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884">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6">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2">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0">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1">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E">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C">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0">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8">
            <w:pPr>
              <w:spacing w:line="256" w:lineRule="auto"/>
              <w:jc w:val="center"/>
              <w:rPr>
                <w:sz w:val="14"/>
                <w:szCs w:val="14"/>
              </w:rPr>
            </w:pPr>
            <w:r w:rsidDel="00000000" w:rsidR="00000000" w:rsidRPr="00000000">
              <w:rPr>
                <w:sz w:val="14"/>
                <w:szCs w:val="14"/>
                <w:rtl w:val="0"/>
              </w:rPr>
              <w:t xml:space="preserve">LICITADOR</w:t>
            </w:r>
          </w:p>
        </w:tc>
      </w:tr>
      <w:tr>
        <w:trPr>
          <w:cantSplit w:val="0"/>
          <w:trHeight w:val="384"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A">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E">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6">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938">
      <w:pPr>
        <w:rPr/>
      </w:pPr>
      <w:r w:rsidDel="00000000" w:rsidR="00000000" w:rsidRPr="00000000">
        <w:rPr>
          <w:rtl w:val="0"/>
        </w:rPr>
      </w:r>
    </w:p>
    <w:p w:rsidR="00000000" w:rsidDel="00000000" w:rsidP="00000000" w:rsidRDefault="00000000" w:rsidRPr="00000000" w14:paraId="00000939">
      <w:pPr>
        <w:rPr/>
      </w:pPr>
      <w:r w:rsidDel="00000000" w:rsidR="00000000" w:rsidRPr="00000000">
        <w:rPr>
          <w:rtl w:val="0"/>
        </w:rPr>
      </w:r>
    </w:p>
    <w:sectPr>
      <w:headerReference r:id="rId10" w:type="default"/>
      <w:footerReference r:id="rId11" w:type="default"/>
      <w:pgSz w:h="16838" w:w="11906" w:orient="portrait"/>
      <w:pgMar w:bottom="1417" w:top="1417"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75"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4915687</wp:posOffset>
          </wp:positionH>
          <wp:positionV relativeFrom="paragraph">
            <wp:posOffset>167386</wp:posOffset>
          </wp:positionV>
          <wp:extent cx="1003935" cy="523240"/>
          <wp:effectExtent b="0" l="0" r="0" t="0"/>
          <wp:wrapNone/>
          <wp:docPr descr="logo celic sub licitacoes" id="273"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11722C"/>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11722C"/>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11722C"/>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11722C"/>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11722C"/>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11722C"/>
    <w:pPr>
      <w:keepNext w:val="1"/>
      <w:spacing w:after="60"/>
      <w:outlineLvl w:val="4"/>
    </w:pPr>
    <w:rPr>
      <w:b w:val="1"/>
    </w:rPr>
  </w:style>
  <w:style w:type="paragraph" w:styleId="Ttulo6">
    <w:name w:val="heading 6"/>
    <w:basedOn w:val="Normal"/>
    <w:next w:val="Normal"/>
    <w:link w:val="Ttulo6Char"/>
    <w:unhideWhenUsed w:val="1"/>
    <w:qFormat w:val="1"/>
    <w:rsid w:val="0011722C"/>
    <w:pPr>
      <w:keepNext w:val="1"/>
      <w:outlineLvl w:val="5"/>
    </w:pPr>
    <w:rPr>
      <w:b w:val="1"/>
      <w:lang w:eastAsia="en-US"/>
    </w:rPr>
  </w:style>
  <w:style w:type="paragraph" w:styleId="Ttulo7">
    <w:name w:val="heading 7"/>
    <w:basedOn w:val="Normal"/>
    <w:next w:val="Normal"/>
    <w:link w:val="Ttulo7Char"/>
    <w:uiPriority w:val="99"/>
    <w:qFormat w:val="1"/>
    <w:rsid w:val="0011722C"/>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11722C"/>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11722C"/>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11722C"/>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11722C"/>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11722C"/>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11722C"/>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11722C"/>
    <w:rPr>
      <w:rFonts w:ascii="Times New Roman" w:cs="Times New Roman" w:hAnsi="Times New Roman"/>
      <w:b w:val="1"/>
      <w:color w:val="000000"/>
    </w:rPr>
  </w:style>
  <w:style w:type="character" w:styleId="Ttulo6Char" w:customStyle="1">
    <w:name w:val="Título 6 Char"/>
    <w:basedOn w:val="Fontepargpadro"/>
    <w:link w:val="Ttulo6"/>
    <w:qFormat w:val="1"/>
    <w:rsid w:val="0011722C"/>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11722C"/>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11722C"/>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11722C"/>
    <w:rPr>
      <w:rFonts w:ascii="Arial" w:cs="Arial" w:eastAsia="Times New Roman" w:hAnsi="Arial"/>
      <w:b w:val="1"/>
      <w:i w:val="1"/>
      <w:color w:val="000000"/>
      <w:sz w:val="20"/>
      <w:szCs w:val="20"/>
      <w:lang w:eastAsia="zh-CN"/>
    </w:rPr>
  </w:style>
  <w:style w:type="table" w:styleId="TableNormal" w:customStyle="1">
    <w:name w:val="Table Normal"/>
    <w:rsid w:val="0011722C"/>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11722C"/>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11722C"/>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11722C"/>
    <w:pPr>
      <w:spacing w:line="100" w:lineRule="atLeast"/>
      <w:ind w:firstLine="4111"/>
    </w:pPr>
    <w:rPr>
      <w:rFonts w:ascii="Arial" w:cs="Arial" w:hAnsi="Arial"/>
    </w:rPr>
  </w:style>
  <w:style w:type="paragraph" w:styleId="Standard" w:customStyle="1">
    <w:name w:val="Standard"/>
    <w:uiPriority w:val="99"/>
    <w:qFormat w:val="1"/>
    <w:rsid w:val="0011722C"/>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11722C"/>
    <w:pPr>
      <w:spacing w:after="100" w:afterAutospacing="1" w:before="100" w:beforeAutospacing="1"/>
    </w:pPr>
    <w:rPr>
      <w:color w:val="auto"/>
    </w:rPr>
  </w:style>
  <w:style w:type="character" w:styleId="Hyperlink">
    <w:name w:val="Hyperlink"/>
    <w:basedOn w:val="Fontepargpadro"/>
    <w:unhideWhenUsed w:val="1"/>
    <w:rsid w:val="0011722C"/>
    <w:rPr>
      <w:color w:val="0000ff"/>
      <w:u w:val="single"/>
    </w:rPr>
  </w:style>
  <w:style w:type="paragraph" w:styleId="Textodebalo">
    <w:name w:val="Balloon Text"/>
    <w:basedOn w:val="Normal"/>
    <w:link w:val="TextodebaloChar"/>
    <w:uiPriority w:val="99"/>
    <w:unhideWhenUsed w:val="1"/>
    <w:qFormat w:val="1"/>
    <w:rsid w:val="0011722C"/>
    <w:rPr>
      <w:rFonts w:ascii="Tahoma" w:cs="Tahoma" w:hAnsi="Tahoma"/>
      <w:sz w:val="16"/>
      <w:szCs w:val="16"/>
    </w:rPr>
  </w:style>
  <w:style w:type="character" w:styleId="TextodebaloChar" w:customStyle="1">
    <w:name w:val="Texto de balão Char"/>
    <w:basedOn w:val="Fontepargpadro"/>
    <w:link w:val="Textodebalo"/>
    <w:uiPriority w:val="99"/>
    <w:qFormat w:val="1"/>
    <w:rsid w:val="0011722C"/>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11722C"/>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11722C"/>
    <w:rPr>
      <w:rFonts w:ascii="Times New Roman" w:cs="Times New Roman" w:hAnsi="Times New Roman"/>
      <w:color w:val="000000"/>
    </w:rPr>
  </w:style>
  <w:style w:type="paragraph" w:styleId="Rodap">
    <w:name w:val="footer"/>
    <w:basedOn w:val="Normal"/>
    <w:link w:val="RodapChar"/>
    <w:uiPriority w:val="99"/>
    <w:unhideWhenUsed w:val="1"/>
    <w:qFormat w:val="1"/>
    <w:rsid w:val="0011722C"/>
    <w:pPr>
      <w:tabs>
        <w:tab w:val="center" w:pos="4252"/>
        <w:tab w:val="right" w:pos="8504"/>
      </w:tabs>
    </w:pPr>
  </w:style>
  <w:style w:type="character" w:styleId="RodapChar" w:customStyle="1">
    <w:name w:val="Rodapé Char"/>
    <w:basedOn w:val="Fontepargpadro"/>
    <w:link w:val="Rodap"/>
    <w:uiPriority w:val="99"/>
    <w:qFormat w:val="1"/>
    <w:rsid w:val="0011722C"/>
    <w:rPr>
      <w:rFonts w:ascii="Times New Roman" w:cs="Times New Roman" w:hAnsi="Times New Roman"/>
      <w:color w:val="000000"/>
    </w:rPr>
  </w:style>
  <w:style w:type="character" w:styleId="nfase">
    <w:name w:val="Emphasis"/>
    <w:basedOn w:val="Fontepargpadro"/>
    <w:uiPriority w:val="20"/>
    <w:qFormat w:val="1"/>
    <w:rsid w:val="0011722C"/>
    <w:rPr>
      <w:i w:val="1"/>
      <w:iCs w:val="1"/>
    </w:rPr>
  </w:style>
  <w:style w:type="character" w:styleId="MenoPendente1" w:customStyle="1">
    <w:name w:val="Menção Pendente1"/>
    <w:basedOn w:val="Fontepargpadro"/>
    <w:uiPriority w:val="99"/>
    <w:semiHidden w:val="1"/>
    <w:unhideWhenUsed w:val="1"/>
    <w:rsid w:val="0011722C"/>
    <w:rPr>
      <w:color w:val="605e5c"/>
      <w:shd w:color="auto" w:fill="e1dfdd" w:val="clear"/>
    </w:rPr>
  </w:style>
  <w:style w:type="paragraph" w:styleId="Subttulo">
    <w:name w:val="Subtitle"/>
    <w:basedOn w:val="Normal"/>
    <w:next w:val="Normal"/>
    <w:link w:val="SubttuloChar"/>
    <w:uiPriority w:val="11"/>
    <w:qFormat w:val="1"/>
    <w:rsid w:val="0011722C"/>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11722C"/>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11722C"/>
    <w:rPr>
      <w:sz w:val="24"/>
    </w:rPr>
  </w:style>
  <w:style w:type="character" w:styleId="WW8Num8z0" w:customStyle="1">
    <w:name w:val="WW8Num8z0"/>
    <w:qFormat w:val="1"/>
    <w:rsid w:val="0011722C"/>
    <w:rPr>
      <w:sz w:val="24"/>
    </w:rPr>
  </w:style>
  <w:style w:type="character" w:styleId="Fontepargpadro2" w:customStyle="1">
    <w:name w:val="Fonte parág. padrão2"/>
    <w:qFormat w:val="1"/>
    <w:rsid w:val="0011722C"/>
  </w:style>
  <w:style w:type="character" w:styleId="CharChar22" w:customStyle="1">
    <w:name w:val="Char Char22"/>
    <w:qFormat w:val="1"/>
    <w:rsid w:val="0011722C"/>
    <w:rPr>
      <w:rFonts w:ascii="Times New Roman" w:cs="Times New Roman" w:eastAsia="Times New Roman" w:hAnsi="Times New Roman"/>
      <w:b w:val="1"/>
      <w:bCs w:val="1"/>
      <w:sz w:val="24"/>
      <w:szCs w:val="24"/>
    </w:rPr>
  </w:style>
  <w:style w:type="character" w:styleId="CharChar21" w:customStyle="1">
    <w:name w:val="Char Char21"/>
    <w:qFormat w:val="1"/>
    <w:rsid w:val="0011722C"/>
    <w:rPr>
      <w:rFonts w:ascii="Times New Roman" w:cs="Times New Roman" w:eastAsia="Times New Roman" w:hAnsi="Times New Roman"/>
      <w:b w:val="1"/>
      <w:bCs w:val="1"/>
      <w:sz w:val="24"/>
      <w:szCs w:val="24"/>
    </w:rPr>
  </w:style>
  <w:style w:type="character" w:styleId="CharChar20" w:customStyle="1">
    <w:name w:val="Char Char20"/>
    <w:qFormat w:val="1"/>
    <w:rsid w:val="0011722C"/>
    <w:rPr>
      <w:rFonts w:ascii="Times New Roman" w:cs="Times New Roman" w:eastAsia="Times New Roman" w:hAnsi="Times New Roman"/>
      <w:b w:val="1"/>
      <w:bCs w:val="1"/>
      <w:sz w:val="24"/>
      <w:szCs w:val="24"/>
    </w:rPr>
  </w:style>
  <w:style w:type="character" w:styleId="CharChar19" w:customStyle="1">
    <w:name w:val="Char Char19"/>
    <w:qFormat w:val="1"/>
    <w:rsid w:val="0011722C"/>
    <w:rPr>
      <w:rFonts w:ascii="Times New Roman" w:cs="Times New Roman" w:eastAsia="Times New Roman" w:hAnsi="Times New Roman"/>
      <w:b w:val="1"/>
      <w:bCs w:val="1"/>
      <w:sz w:val="24"/>
      <w:szCs w:val="24"/>
    </w:rPr>
  </w:style>
  <w:style w:type="character" w:styleId="CharChar18" w:customStyle="1">
    <w:name w:val="Char Char18"/>
    <w:qFormat w:val="1"/>
    <w:rsid w:val="0011722C"/>
    <w:rPr>
      <w:rFonts w:ascii="Times New Roman" w:cs="Times New Roman" w:eastAsia="Times New Roman" w:hAnsi="Times New Roman"/>
      <w:b w:val="1"/>
      <w:color w:val="000000"/>
      <w:sz w:val="24"/>
      <w:szCs w:val="20"/>
    </w:rPr>
  </w:style>
  <w:style w:type="character" w:styleId="CharChar17" w:customStyle="1">
    <w:name w:val="Char Char17"/>
    <w:qFormat w:val="1"/>
    <w:rsid w:val="0011722C"/>
    <w:rPr>
      <w:rFonts w:ascii="Times New Roman" w:cs="Times New Roman" w:eastAsia="Times New Roman" w:hAnsi="Times New Roman"/>
      <w:b w:val="1"/>
      <w:i w:val="1"/>
      <w:color w:val="000000"/>
      <w:szCs w:val="20"/>
    </w:rPr>
  </w:style>
  <w:style w:type="character" w:styleId="CharChar16" w:customStyle="1">
    <w:name w:val="Char Char16"/>
    <w:qFormat w:val="1"/>
    <w:rsid w:val="0011722C"/>
    <w:rPr>
      <w:rFonts w:ascii="Times New Roman" w:cs="Times New Roman" w:eastAsia="Times New Roman" w:hAnsi="Times New Roman"/>
      <w:b w:val="1"/>
      <w:color w:val="000000"/>
      <w:sz w:val="20"/>
      <w:szCs w:val="20"/>
    </w:rPr>
  </w:style>
  <w:style w:type="character" w:styleId="CharChar15" w:customStyle="1">
    <w:name w:val="Char Char15"/>
    <w:qFormat w:val="1"/>
    <w:rsid w:val="0011722C"/>
    <w:rPr>
      <w:rFonts w:ascii="Times New Roman" w:cs="Times New Roman" w:eastAsia="Times New Roman" w:hAnsi="Times New Roman"/>
      <w:b w:val="1"/>
      <w:i w:val="1"/>
      <w:color w:val="000000"/>
      <w:sz w:val="20"/>
      <w:szCs w:val="20"/>
    </w:rPr>
  </w:style>
  <w:style w:type="character" w:styleId="CharChar14" w:customStyle="1">
    <w:name w:val="Char Char14"/>
    <w:qFormat w:val="1"/>
    <w:rsid w:val="0011722C"/>
    <w:rPr>
      <w:rFonts w:ascii="Arial" w:cs="Times New Roman" w:eastAsia="Times New Roman" w:hAnsi="Arial"/>
      <w:b w:val="1"/>
      <w:i w:val="1"/>
      <w:color w:val="000000"/>
      <w:sz w:val="20"/>
      <w:szCs w:val="20"/>
    </w:rPr>
  </w:style>
  <w:style w:type="character" w:styleId="CharChar13" w:customStyle="1">
    <w:name w:val="Char Char13"/>
    <w:qFormat w:val="1"/>
    <w:rsid w:val="0011722C"/>
    <w:rPr>
      <w:rFonts w:ascii="Times New Roman" w:cs="Times New Roman" w:eastAsia="Times New Roman" w:hAnsi="Times New Roman"/>
      <w:sz w:val="24"/>
      <w:szCs w:val="24"/>
    </w:rPr>
  </w:style>
  <w:style w:type="character" w:styleId="CharChar12" w:customStyle="1">
    <w:name w:val="Char Char12"/>
    <w:qFormat w:val="1"/>
    <w:rsid w:val="0011722C"/>
    <w:rPr>
      <w:rFonts w:ascii="Times New Roman" w:cs="Times New Roman" w:eastAsia="Times New Roman" w:hAnsi="Times New Roman"/>
      <w:sz w:val="24"/>
      <w:szCs w:val="24"/>
    </w:rPr>
  </w:style>
  <w:style w:type="character" w:styleId="Nmerodepgina">
    <w:name w:val="page number"/>
    <w:basedOn w:val="Fontepargpadro2"/>
    <w:qFormat w:val="1"/>
    <w:rsid w:val="0011722C"/>
  </w:style>
  <w:style w:type="character" w:styleId="CharChar11" w:customStyle="1">
    <w:name w:val="Char Char11"/>
    <w:qFormat w:val="1"/>
    <w:rsid w:val="0011722C"/>
    <w:rPr>
      <w:rFonts w:ascii="Times New Roman" w:cs="Times New Roman" w:eastAsia="Times New Roman" w:hAnsi="Times New Roman"/>
      <w:sz w:val="24"/>
      <w:szCs w:val="20"/>
    </w:rPr>
  </w:style>
  <w:style w:type="character" w:styleId="CharChar10" w:customStyle="1">
    <w:name w:val="Char Char10"/>
    <w:qFormat w:val="1"/>
    <w:rsid w:val="0011722C"/>
    <w:rPr>
      <w:rFonts w:ascii="Times New Roman" w:cs="Times New Roman" w:eastAsia="Times New Roman" w:hAnsi="Times New Roman"/>
      <w:sz w:val="24"/>
      <w:szCs w:val="24"/>
    </w:rPr>
  </w:style>
  <w:style w:type="character" w:styleId="CharChar9" w:customStyle="1">
    <w:name w:val="Char Char9"/>
    <w:qFormat w:val="1"/>
    <w:rsid w:val="0011722C"/>
    <w:rPr>
      <w:rFonts w:ascii="Times New Roman" w:cs="Times New Roman" w:eastAsia="Times New Roman" w:hAnsi="Times New Roman"/>
      <w:color w:val="ff0000"/>
      <w:sz w:val="24"/>
      <w:szCs w:val="24"/>
    </w:rPr>
  </w:style>
  <w:style w:type="character" w:styleId="CharChar8" w:customStyle="1">
    <w:name w:val="Char Char8"/>
    <w:qFormat w:val="1"/>
    <w:rsid w:val="0011722C"/>
    <w:rPr>
      <w:rFonts w:ascii="Times New Roman" w:cs="Times New Roman" w:eastAsia="Times New Roman" w:hAnsi="Times New Roman"/>
      <w:sz w:val="24"/>
      <w:szCs w:val="24"/>
    </w:rPr>
  </w:style>
  <w:style w:type="character" w:styleId="CharChar7" w:customStyle="1">
    <w:name w:val="Char Char7"/>
    <w:qFormat w:val="1"/>
    <w:rsid w:val="0011722C"/>
    <w:rPr>
      <w:rFonts w:ascii="Times New Roman" w:cs="Times New Roman" w:eastAsia="Times New Roman" w:hAnsi="Times New Roman"/>
      <w:color w:val="000000"/>
      <w:sz w:val="24"/>
      <w:szCs w:val="20"/>
    </w:rPr>
  </w:style>
  <w:style w:type="character" w:styleId="LinkdaInternet" w:customStyle="1">
    <w:name w:val="Link da Internet"/>
    <w:rsid w:val="0011722C"/>
    <w:rPr>
      <w:color w:val="0000ff"/>
      <w:u w:val="single"/>
    </w:rPr>
  </w:style>
  <w:style w:type="character" w:styleId="CharChar6" w:customStyle="1">
    <w:name w:val="Char Char6"/>
    <w:qFormat w:val="1"/>
    <w:rsid w:val="0011722C"/>
    <w:rPr>
      <w:rFonts w:ascii="Tahoma" w:cs="Tahoma" w:eastAsia="Times New Roman" w:hAnsi="Tahoma"/>
      <w:i w:val="1"/>
      <w:color w:val="000000"/>
      <w:sz w:val="24"/>
      <w:szCs w:val="20"/>
      <w:shd w:color="auto" w:fill="000080" w:val="clear"/>
    </w:rPr>
  </w:style>
  <w:style w:type="character" w:styleId="CharChar5" w:customStyle="1">
    <w:name w:val="Char Char5"/>
    <w:qFormat w:val="1"/>
    <w:rsid w:val="0011722C"/>
    <w:rPr>
      <w:rFonts w:ascii="Times New Roman" w:cs="Times New Roman" w:eastAsia="Times New Roman" w:hAnsi="Times New Roman"/>
      <w:sz w:val="24"/>
      <w:szCs w:val="24"/>
    </w:rPr>
  </w:style>
  <w:style w:type="character" w:styleId="CharChar4" w:customStyle="1">
    <w:name w:val="Char Char4"/>
    <w:qFormat w:val="1"/>
    <w:rsid w:val="0011722C"/>
    <w:rPr>
      <w:rFonts w:ascii="Times New Roman" w:cs="Times New Roman" w:eastAsia="Times New Roman" w:hAnsi="Times New Roman"/>
      <w:sz w:val="20"/>
      <w:szCs w:val="20"/>
    </w:rPr>
  </w:style>
  <w:style w:type="character" w:styleId="Linkdainternetvisitado" w:customStyle="1">
    <w:name w:val="Link da internet visitado"/>
    <w:rsid w:val="0011722C"/>
    <w:rPr>
      <w:color w:val="800080"/>
      <w:u w:val="single"/>
    </w:rPr>
  </w:style>
  <w:style w:type="character" w:styleId="CharChar3" w:customStyle="1">
    <w:name w:val="Char Char3"/>
    <w:qFormat w:val="1"/>
    <w:rsid w:val="0011722C"/>
    <w:rPr>
      <w:rFonts w:ascii="Times New Roman" w:cs="Times New Roman" w:eastAsia="Times New Roman" w:hAnsi="Times New Roman"/>
      <w:sz w:val="20"/>
      <w:szCs w:val="20"/>
    </w:rPr>
  </w:style>
  <w:style w:type="character" w:styleId="CharChar2" w:customStyle="1">
    <w:name w:val="Char Char2"/>
    <w:qFormat w:val="1"/>
    <w:rsid w:val="0011722C"/>
    <w:rPr>
      <w:rFonts w:ascii="Arial" w:cs="Arial" w:eastAsia="Times New Roman" w:hAnsi="Arial"/>
      <w:sz w:val="24"/>
      <w:szCs w:val="20"/>
    </w:rPr>
  </w:style>
  <w:style w:type="character" w:styleId="CharChar1" w:customStyle="1">
    <w:name w:val="Char Char1"/>
    <w:qFormat w:val="1"/>
    <w:rsid w:val="0011722C"/>
    <w:rPr>
      <w:rFonts w:ascii="Tahoma" w:cs="Tahoma" w:eastAsia="Times New Roman" w:hAnsi="Tahoma"/>
      <w:sz w:val="16"/>
      <w:szCs w:val="16"/>
    </w:rPr>
  </w:style>
  <w:style w:type="character" w:styleId="style41" w:customStyle="1">
    <w:name w:val="style41"/>
    <w:qFormat w:val="1"/>
    <w:rsid w:val="0011722C"/>
    <w:rPr>
      <w:b w:val="1"/>
      <w:bCs w:val="1"/>
      <w:sz w:val="20"/>
      <w:szCs w:val="20"/>
    </w:rPr>
  </w:style>
  <w:style w:type="character" w:styleId="Refdecomentrio1" w:customStyle="1">
    <w:name w:val="Ref. de comentário1"/>
    <w:qFormat w:val="1"/>
    <w:rsid w:val="0011722C"/>
    <w:rPr>
      <w:sz w:val="16"/>
      <w:szCs w:val="16"/>
    </w:rPr>
  </w:style>
  <w:style w:type="character" w:styleId="CharChar" w:customStyle="1">
    <w:name w:val="Char Char"/>
    <w:qFormat w:val="1"/>
    <w:rsid w:val="0011722C"/>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11722C"/>
  </w:style>
  <w:style w:type="character" w:styleId="CorpodetextoChar" w:customStyle="1">
    <w:name w:val="Corpo de texto Char"/>
    <w:basedOn w:val="Fontepargpadro"/>
    <w:link w:val="Corpodetexto"/>
    <w:uiPriority w:val="99"/>
    <w:qFormat w:val="1"/>
    <w:rsid w:val="0011722C"/>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11722C"/>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11722C"/>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11722C"/>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11722C"/>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11722C"/>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11722C"/>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11722C"/>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11722C"/>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11722C"/>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11722C"/>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11722C"/>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11722C"/>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11722C"/>
    <w:rPr>
      <w:b w:val="1"/>
      <w:bCs w:val="1"/>
      <w:color w:val="auto"/>
      <w:sz w:val="22"/>
    </w:rPr>
  </w:style>
  <w:style w:type="character" w:styleId="AssuntodocomentrioChar1" w:customStyle="1">
    <w:name w:val="Assunto do comentário Char1"/>
    <w:basedOn w:val="TextodecomentrioChar1"/>
    <w:uiPriority w:val="99"/>
    <w:semiHidden w:val="1"/>
    <w:rsid w:val="0011722C"/>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11722C"/>
    <w:pPr>
      <w:suppressAutoHyphens w:val="1"/>
      <w:spacing w:line="240" w:lineRule="auto"/>
    </w:pPr>
    <w:rPr>
      <w:rFonts w:eastAsia="Times New Roman"/>
      <w:sz w:val="20"/>
      <w:szCs w:val="20"/>
      <w:lang w:eastAsia="zh-CN"/>
    </w:rPr>
  </w:style>
  <w:style w:type="character" w:styleId="Forte">
    <w:name w:val="Strong"/>
    <w:uiPriority w:val="22"/>
    <w:qFormat w:val="1"/>
    <w:rsid w:val="0011722C"/>
    <w:rPr>
      <w:b w:val="1"/>
      <w:bCs w:val="1"/>
    </w:rPr>
  </w:style>
  <w:style w:type="character" w:styleId="Refdecomentrio">
    <w:name w:val="annotation reference"/>
    <w:unhideWhenUsed w:val="1"/>
    <w:qFormat w:val="1"/>
    <w:rsid w:val="0011722C"/>
    <w:rPr>
      <w:sz w:val="16"/>
      <w:szCs w:val="16"/>
    </w:rPr>
  </w:style>
  <w:style w:type="character" w:styleId="TextodoEspaoReservado">
    <w:name w:val="Placeholder Text"/>
    <w:uiPriority w:val="99"/>
    <w:semiHidden w:val="1"/>
    <w:qFormat w:val="1"/>
    <w:rsid w:val="0011722C"/>
    <w:rPr>
      <w:color w:val="808080"/>
    </w:rPr>
  </w:style>
  <w:style w:type="character" w:styleId="PadroChar" w:customStyle="1">
    <w:name w:val="Padrão Char"/>
    <w:link w:val="Padro"/>
    <w:qFormat w:val="1"/>
    <w:rsid w:val="0011722C"/>
    <w:rPr>
      <w:rFonts w:ascii="Calibri" w:cs="Times New Roman" w:eastAsia="Calibri" w:hAnsi="Calibri"/>
      <w:color w:val="00000a"/>
    </w:rPr>
  </w:style>
  <w:style w:type="paragraph" w:styleId="Padro" w:customStyle="1">
    <w:name w:val="Padrão"/>
    <w:link w:val="PadroChar"/>
    <w:qFormat w:val="1"/>
    <w:rsid w:val="0011722C"/>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11722C"/>
    <w:rPr>
      <w:rFonts w:cs="Mangal"/>
    </w:rPr>
  </w:style>
  <w:style w:type="paragraph" w:styleId="Legenda">
    <w:name w:val="caption"/>
    <w:basedOn w:val="Normal"/>
    <w:next w:val="Normal"/>
    <w:uiPriority w:val="99"/>
    <w:qFormat w:val="1"/>
    <w:rsid w:val="0011722C"/>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11722C"/>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11722C"/>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11722C"/>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11722C"/>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11722C"/>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11722C"/>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11722C"/>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11722C"/>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11722C"/>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11722C"/>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11722C"/>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11722C"/>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11722C"/>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11722C"/>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11722C"/>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11722C"/>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11722C"/>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11722C"/>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11722C"/>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11722C"/>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11722C"/>
    <w:pPr>
      <w:widowControl w:val="0"/>
      <w:spacing w:before="80" w:line="276" w:lineRule="auto"/>
    </w:pPr>
    <w:rPr>
      <w:b w:val="1"/>
      <w:bCs w:val="1"/>
    </w:rPr>
  </w:style>
  <w:style w:type="paragraph" w:styleId="TextosemFormatao1" w:customStyle="1">
    <w:name w:val="Texto sem Formatação1"/>
    <w:basedOn w:val="Normal"/>
    <w:uiPriority w:val="99"/>
    <w:qFormat w:val="1"/>
    <w:rsid w:val="0011722C"/>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11722C"/>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11722C"/>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11722C"/>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11722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11722C"/>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11722C"/>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11722C"/>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11722C"/>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11722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11722C"/>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11722C"/>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11722C"/>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11722C"/>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11722C"/>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11722C"/>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11722C"/>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11722C"/>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11722C"/>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11722C"/>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11722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11722C"/>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11722C"/>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11722C"/>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11722C"/>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11722C"/>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11722C"/>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11722C"/>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11722C"/>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11722C"/>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11722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11722C"/>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11722C"/>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11722C"/>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11722C"/>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11722C"/>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11722C"/>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11722C"/>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11722C"/>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11722C"/>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11722C"/>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11722C"/>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11722C"/>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11722C"/>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11722C"/>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11722C"/>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11722C"/>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11722C"/>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11722C"/>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11722C"/>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11722C"/>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11722C"/>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11722C"/>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11722C"/>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11722C"/>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11722C"/>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11722C"/>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11722C"/>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11722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11722C"/>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11722C"/>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11722C"/>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11722C"/>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11722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11722C"/>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11722C"/>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11722C"/>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11722C"/>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11722C"/>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11722C"/>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11722C"/>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11722C"/>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11722C"/>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11722C"/>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11722C"/>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11722C"/>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11722C"/>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11722C"/>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11722C"/>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11722C"/>
    <w:rPr>
      <w:rFonts w:ascii="Tahoma" w:cs="Tahoma" w:eastAsia="Times New Roman" w:hAnsi="Tahoma"/>
      <w:sz w:val="16"/>
      <w:szCs w:val="16"/>
      <w:lang w:eastAsia="zh-CN"/>
    </w:rPr>
  </w:style>
  <w:style w:type="paragraph" w:styleId="PargrafodaLista">
    <w:name w:val="List Paragraph"/>
    <w:basedOn w:val="Normal"/>
    <w:uiPriority w:val="34"/>
    <w:qFormat w:val="1"/>
    <w:rsid w:val="0011722C"/>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11722C"/>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11722C"/>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11722C"/>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11722C"/>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11722C"/>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11722C"/>
    <w:pPr>
      <w:jc w:val="center"/>
    </w:pPr>
    <w:rPr>
      <w:b w:val="1"/>
      <w:bCs w:val="1"/>
    </w:rPr>
  </w:style>
  <w:style w:type="paragraph" w:styleId="texto" w:customStyle="1">
    <w:name w:val="texto"/>
    <w:basedOn w:val="Normal"/>
    <w:uiPriority w:val="99"/>
    <w:qFormat w:val="1"/>
    <w:rsid w:val="0011722C"/>
    <w:pPr>
      <w:spacing w:line="240" w:lineRule="auto"/>
    </w:pPr>
    <w:rPr>
      <w:rFonts w:eastAsia="Times New Roman"/>
      <w:sz w:val="24"/>
      <w:szCs w:val="24"/>
    </w:rPr>
  </w:style>
  <w:style w:type="paragraph" w:styleId="Default0" w:customStyle="1">
    <w:name w:val="Default"/>
    <w:uiPriority w:val="99"/>
    <w:qFormat w:val="1"/>
    <w:rsid w:val="0011722C"/>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11722C"/>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11722C"/>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11722C"/>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11722C"/>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11722C"/>
    <w:rPr>
      <w:color w:val="800080"/>
      <w:u w:val="single"/>
    </w:rPr>
  </w:style>
  <w:style w:type="paragraph" w:styleId="TableParagraph" w:customStyle="1">
    <w:name w:val="Table Paragraph"/>
    <w:basedOn w:val="Normal"/>
    <w:uiPriority w:val="1"/>
    <w:qFormat w:val="1"/>
    <w:rsid w:val="0011722C"/>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11722C"/>
    <w:pPr>
      <w:numPr>
        <w:numId w:val="3"/>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11722C"/>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11722C"/>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11722C"/>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11722C"/>
  </w:style>
  <w:style w:type="paragraph" w:styleId="Corpodetexto2">
    <w:name w:val="Body Text 2"/>
    <w:basedOn w:val="Normal"/>
    <w:link w:val="Corpodetexto2Char"/>
    <w:uiPriority w:val="99"/>
    <w:semiHidden w:val="1"/>
    <w:unhideWhenUsed w:val="1"/>
    <w:rsid w:val="0011722C"/>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11722C"/>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11722C"/>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11722C"/>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11722C"/>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11722C"/>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11722C"/>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11722C"/>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11722C"/>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11722C"/>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11722C"/>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11722C"/>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11722C"/>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11722C"/>
    <w:pPr>
      <w:numPr>
        <w:numId w:val="4"/>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11722C"/>
    <w:pPr>
      <w:numPr>
        <w:ilvl w:val="1"/>
        <w:numId w:val="5"/>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11722C"/>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11722C"/>
    <w:pPr>
      <w:numPr>
        <w:ilvl w:val="2"/>
      </w:numPr>
      <w:ind w:left="502" w:hanging="360"/>
    </w:pPr>
    <w:rPr>
      <w:rFonts w:cs="Arial"/>
      <w:b w:val="1"/>
    </w:rPr>
  </w:style>
  <w:style w:type="paragraph" w:styleId="Nivel3" w:customStyle="1">
    <w:name w:val="Nivel 3"/>
    <w:basedOn w:val="Nivel2"/>
    <w:uiPriority w:val="99"/>
    <w:qFormat w:val="1"/>
    <w:rsid w:val="0011722C"/>
    <w:pPr>
      <w:numPr>
        <w:ilvl w:val="0"/>
        <w:numId w:val="0"/>
      </w:numPr>
      <w:ind w:left="1224" w:hanging="504"/>
    </w:pPr>
    <w:rPr>
      <w:rFonts w:cs="Arial"/>
      <w:color w:val="000000"/>
    </w:rPr>
  </w:style>
  <w:style w:type="character" w:styleId="Nivel4Char" w:customStyle="1">
    <w:name w:val="Nivel 4 Char"/>
    <w:basedOn w:val="Fontepargpadro"/>
    <w:link w:val="Nivel4"/>
    <w:locked w:val="1"/>
    <w:rsid w:val="0011722C"/>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11722C"/>
    <w:pPr>
      <w:numPr>
        <w:ilvl w:val="3"/>
      </w:numPr>
      <w:ind w:left="1224" w:hanging="504"/>
    </w:pPr>
    <w:rPr>
      <w:color w:val="auto"/>
    </w:rPr>
  </w:style>
  <w:style w:type="character" w:styleId="Nivel5Char" w:customStyle="1">
    <w:name w:val="Nivel 5 Char"/>
    <w:basedOn w:val="Nivel4Char"/>
    <w:link w:val="Nivel5"/>
    <w:locked w:val="1"/>
    <w:rsid w:val="0011722C"/>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11722C"/>
    <w:pPr>
      <w:numPr>
        <w:ilvl w:val="4"/>
      </w:numPr>
      <w:ind w:left="2496" w:hanging="1080"/>
    </w:pPr>
  </w:style>
  <w:style w:type="paragraph" w:styleId="Ttulo20" w:customStyle="1">
    <w:name w:val="Título2"/>
    <w:basedOn w:val="Normal"/>
    <w:next w:val="Corpodetexto"/>
    <w:uiPriority w:val="99"/>
    <w:rsid w:val="0011722C"/>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11722C"/>
  </w:style>
  <w:style w:type="character" w:styleId="reference" w:customStyle="1">
    <w:name w:val="reference"/>
    <w:rsid w:val="0011722C"/>
    <w:rPr>
      <w:b w:val="0"/>
      <w:bCs w:val="0"/>
      <w:caps w:val="0"/>
      <w:color w:val="ff0000"/>
      <w:sz w:val="19"/>
      <w:szCs w:val="19"/>
    </w:rPr>
  </w:style>
  <w:style w:type="character" w:styleId="identificador6" w:customStyle="1">
    <w:name w:val="identificador6"/>
    <w:basedOn w:val="Fontepargpadro"/>
    <w:rsid w:val="0011722C"/>
  </w:style>
  <w:style w:type="character" w:styleId="WW-CaracteresdeNotadeRodap121" w:customStyle="1">
    <w:name w:val="WW-Caracteres de Nota de Rodapé121"/>
    <w:rsid w:val="0011722C"/>
    <w:rPr>
      <w:vertAlign w:val="superscript"/>
    </w:rPr>
  </w:style>
  <w:style w:type="character" w:styleId="Manoel" w:customStyle="1">
    <w:name w:val="Manoel"/>
    <w:qFormat w:val="1"/>
    <w:rsid w:val="0011722C"/>
    <w:rPr>
      <w:rFonts w:ascii="Arial" w:cs="Arial" w:hAnsi="Arial" w:hint="default"/>
      <w:color w:val="7030a0"/>
      <w:sz w:val="20"/>
    </w:rPr>
  </w:style>
  <w:style w:type="character" w:styleId="WW8Num1z1" w:customStyle="1">
    <w:name w:val="WW8Num1z1"/>
    <w:rsid w:val="0011722C"/>
    <w:rPr>
      <w:rFonts w:ascii="Courier New" w:cs="Courier New" w:hAnsi="Courier New" w:hint="default"/>
    </w:rPr>
  </w:style>
  <w:style w:type="paragraph" w:styleId="artart" w:customStyle="1">
    <w:name w:val="artart"/>
    <w:basedOn w:val="Padro"/>
    <w:rsid w:val="0011722C"/>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11722C"/>
    <w:rPr>
      <w:i w:val="1"/>
      <w:iCs w:val="1"/>
    </w:rPr>
  </w:style>
  <w:style w:type="character" w:styleId="highlight" w:customStyle="1">
    <w:name w:val="highlight"/>
    <w:qFormat w:val="1"/>
    <w:rsid w:val="0011722C"/>
  </w:style>
  <w:style w:type="paragraph" w:styleId="Recuodecorpodetexto22" w:customStyle="1">
    <w:name w:val="Recuo de corpo de texto 22"/>
    <w:basedOn w:val="Normal"/>
    <w:rsid w:val="0011722C"/>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11722C"/>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11722C"/>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11722C"/>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11722C"/>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table" w:styleId="Table5">
    <w:basedOn w:val="TableNormal"/>
    <w:tblPr>
      <w:tblStyleRowBandSize w:val="1"/>
      <w:tblStyleColBandSize w:val="1"/>
      <w:tblCellMar>
        <w:top w:w="60.0" w:type="dxa"/>
        <w:left w:w="60.0" w:type="dxa"/>
        <w:bottom w:w="60.0" w:type="dxa"/>
        <w:right w:w="6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60.0" w:type="dxa"/>
        <w:left w:w="60.0" w:type="dxa"/>
        <w:bottom w:w="60.0" w:type="dxa"/>
        <w:right w:w="6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wf3Ch03EC4b8GduEFVaV35dIg==">AMUW2mWpP7PoNT1xjMbcLPvtlqJL2uCBi8x8HF6R9W1K1FPjceSa7jSM3LEQKtTVFlVkvADjcmMnWdsEOwQ61URlutxQdYXWWB8htKRpjSbVvtla4Am9GmuQnwtGLkQbzwGMfNQiFFCw++GA4Zsfzc5SyFpH87rqtQ==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2021-08-23T20:46:00Z</dcterms:created>
  <dc:creator>Melissa</dc:creator>
</cp:coreProperties>
</file>